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38EB" w:rsidRPr="00B5342F" w:rsidRDefault="00CF38EB" w:rsidP="00CF38EB">
      <w:pPr>
        <w:tabs>
          <w:tab w:val="left" w:pos="900"/>
        </w:tabs>
        <w:spacing w:after="312" w:line="380" w:lineRule="exact"/>
        <w:jc w:val="center"/>
        <w:rPr>
          <w:rFonts w:ascii="华文中宋" w:eastAsia="华文中宋" w:hAnsi="华文中宋" w:cs="Times New Roman"/>
          <w:b/>
          <w:sz w:val="44"/>
          <w:szCs w:val="44"/>
        </w:rPr>
      </w:pPr>
      <w:r w:rsidRPr="00B5342F">
        <w:rPr>
          <w:rFonts w:ascii="华文中宋" w:eastAsia="华文中宋" w:hAnsi="华文中宋" w:cs="Times New Roman" w:hint="eastAsia"/>
          <w:b/>
          <w:sz w:val="44"/>
          <w:szCs w:val="44"/>
        </w:rPr>
        <w:t>教职工政治学习参考资料</w:t>
      </w:r>
    </w:p>
    <w:p w:rsidR="00CF38EB" w:rsidRPr="00B5342F" w:rsidRDefault="00CF38EB" w:rsidP="00CF38EB">
      <w:pPr>
        <w:spacing w:line="380" w:lineRule="exact"/>
        <w:jc w:val="center"/>
        <w:rPr>
          <w:rFonts w:ascii="黑体" w:eastAsia="黑体" w:hAnsi="宋体" w:cs="Times New Roman"/>
          <w:b/>
          <w:sz w:val="28"/>
          <w:szCs w:val="28"/>
        </w:rPr>
      </w:pPr>
      <w:r w:rsidRPr="00B5342F">
        <w:rPr>
          <w:rFonts w:ascii="黑体" w:eastAsia="黑体" w:hAnsi="宋体" w:cs="Times New Roman" w:hint="eastAsia"/>
          <w:b/>
          <w:sz w:val="28"/>
          <w:szCs w:val="28"/>
        </w:rPr>
        <w:t>（2015年第</w:t>
      </w:r>
      <w:r>
        <w:rPr>
          <w:rFonts w:ascii="黑体" w:eastAsia="黑体" w:hAnsi="宋体" w:hint="eastAsia"/>
          <w:b/>
          <w:sz w:val="28"/>
          <w:szCs w:val="28"/>
        </w:rPr>
        <w:t>6</w:t>
      </w:r>
      <w:r w:rsidRPr="00B5342F">
        <w:rPr>
          <w:rFonts w:ascii="黑体" w:eastAsia="黑体" w:hAnsi="宋体" w:cs="Times New Roman" w:hint="eastAsia"/>
          <w:b/>
          <w:sz w:val="28"/>
          <w:szCs w:val="28"/>
        </w:rPr>
        <w:t>期）</w:t>
      </w:r>
    </w:p>
    <w:p w:rsidR="00CF38EB" w:rsidRPr="00B5342F" w:rsidRDefault="00CF38EB" w:rsidP="00CF38EB">
      <w:pPr>
        <w:pBdr>
          <w:bottom w:val="single" w:sz="12" w:space="1" w:color="auto"/>
        </w:pBdr>
        <w:spacing w:line="380" w:lineRule="exact"/>
        <w:rPr>
          <w:rFonts w:ascii="楷体" w:eastAsia="楷体" w:hAnsi="楷体" w:cs="Times New Roman"/>
          <w:b/>
          <w:sz w:val="24"/>
        </w:rPr>
      </w:pPr>
      <w:r w:rsidRPr="00B5342F">
        <w:rPr>
          <w:rFonts w:ascii="楷体" w:eastAsia="楷体" w:hAnsi="楷体" w:cs="Times New Roman" w:hint="eastAsia"/>
          <w:b/>
          <w:sz w:val="24"/>
        </w:rPr>
        <w:t>苏州大学党委宣传部编　　　　　　　　　　　　　　　　2015年</w:t>
      </w:r>
      <w:r>
        <w:rPr>
          <w:rFonts w:ascii="楷体" w:hAnsi="楷体" w:hint="eastAsia"/>
          <w:b/>
          <w:sz w:val="24"/>
        </w:rPr>
        <w:t>9</w:t>
      </w:r>
      <w:r w:rsidRPr="00B5342F">
        <w:rPr>
          <w:rFonts w:ascii="楷体" w:eastAsia="楷体" w:hAnsi="楷体" w:cs="Times New Roman" w:hint="eastAsia"/>
          <w:b/>
          <w:sz w:val="24"/>
        </w:rPr>
        <w:t>月</w:t>
      </w:r>
      <w:r>
        <w:rPr>
          <w:rFonts w:ascii="楷体" w:hAnsi="楷体" w:hint="eastAsia"/>
          <w:b/>
          <w:sz w:val="24"/>
        </w:rPr>
        <w:t>14</w:t>
      </w:r>
      <w:r w:rsidRPr="00B5342F">
        <w:rPr>
          <w:rFonts w:ascii="楷体" w:eastAsia="楷体" w:hAnsi="楷体" w:cs="Times New Roman" w:hint="eastAsia"/>
          <w:b/>
          <w:sz w:val="24"/>
        </w:rPr>
        <w:t>日</w:t>
      </w:r>
    </w:p>
    <w:p w:rsidR="00CF38EB" w:rsidRPr="00B5342F" w:rsidRDefault="00CF38EB" w:rsidP="00CF38EB">
      <w:pPr>
        <w:spacing w:line="380" w:lineRule="exact"/>
        <w:jc w:val="left"/>
        <w:rPr>
          <w:rFonts w:ascii="黑体" w:eastAsia="黑体" w:hAnsi="黑体" w:cs="Times New Roman"/>
          <w:b/>
          <w:kern w:val="28"/>
          <w:sz w:val="18"/>
          <w:szCs w:val="18"/>
        </w:rPr>
      </w:pPr>
    </w:p>
    <w:p w:rsidR="00CF38EB" w:rsidRPr="00B5342F" w:rsidRDefault="00CF38EB" w:rsidP="00CF38EB">
      <w:pPr>
        <w:spacing w:line="360" w:lineRule="auto"/>
        <w:jc w:val="left"/>
        <w:rPr>
          <w:rFonts w:ascii="黑体" w:eastAsia="黑体" w:hAnsi="黑体" w:cs="Times New Roman"/>
          <w:b/>
          <w:kern w:val="28"/>
          <w:sz w:val="28"/>
          <w:szCs w:val="28"/>
        </w:rPr>
      </w:pPr>
      <w:r w:rsidRPr="00B5342F">
        <w:rPr>
          <w:rFonts w:ascii="黑体" w:eastAsia="黑体" w:hAnsi="黑体" w:cs="Times New Roman" w:hint="eastAsia"/>
          <w:b/>
          <w:kern w:val="28"/>
          <w:sz w:val="28"/>
          <w:szCs w:val="28"/>
        </w:rPr>
        <w:t>● 学习内容</w:t>
      </w:r>
    </w:p>
    <w:p w:rsidR="00CF38EB" w:rsidRPr="00B5342F" w:rsidRDefault="00CF38EB" w:rsidP="00CF38EB">
      <w:pPr>
        <w:tabs>
          <w:tab w:val="center" w:leader="middleDot" w:pos="8400"/>
        </w:tabs>
        <w:snapToGrid w:val="0"/>
        <w:spacing w:line="360" w:lineRule="auto"/>
        <w:rPr>
          <w:rFonts w:ascii="Calibri" w:eastAsia="仿宋_GB2312" w:hAnsi="Calibri" w:cs="Times New Roman"/>
          <w:b/>
          <w:sz w:val="36"/>
          <w:szCs w:val="28"/>
        </w:rPr>
      </w:pPr>
      <w:r w:rsidRPr="00B5342F">
        <w:rPr>
          <w:rFonts w:ascii="Calibri" w:eastAsia="仿宋_GB2312" w:hAnsi="Calibri" w:cs="Times New Roman" w:hint="eastAsia"/>
          <w:b/>
          <w:sz w:val="36"/>
          <w:szCs w:val="28"/>
        </w:rPr>
        <w:t xml:space="preserve">              </w:t>
      </w:r>
    </w:p>
    <w:p w:rsidR="006705EF" w:rsidRDefault="00CF38EB" w:rsidP="00AA35F6">
      <w:pPr>
        <w:tabs>
          <w:tab w:val="center" w:leader="middleDot" w:pos="8400"/>
        </w:tabs>
        <w:snapToGrid w:val="0"/>
        <w:spacing w:line="360" w:lineRule="auto"/>
        <w:jc w:val="center"/>
        <w:rPr>
          <w:rFonts w:ascii="仿宋_GB2312" w:eastAsia="仿宋_GB2312" w:hAnsi="仿宋" w:cs="Courier New"/>
          <w:b/>
          <w:sz w:val="30"/>
          <w:szCs w:val="28"/>
        </w:rPr>
      </w:pPr>
      <w:r w:rsidRPr="00B01F50">
        <w:rPr>
          <w:rFonts w:ascii="仿宋_GB2312" w:eastAsia="仿宋_GB2312" w:hAnsi="仿宋" w:cs="Courier New" w:hint="eastAsia"/>
          <w:b/>
          <w:sz w:val="30"/>
          <w:szCs w:val="28"/>
        </w:rPr>
        <w:t>学习贯彻习近平总书记在纪念中国人民抗日战争暨世界反法西</w:t>
      </w:r>
    </w:p>
    <w:p w:rsidR="00CF38EB" w:rsidRPr="00B01F50" w:rsidRDefault="00CF38EB" w:rsidP="00AA35F6">
      <w:pPr>
        <w:tabs>
          <w:tab w:val="center" w:leader="middleDot" w:pos="8400"/>
        </w:tabs>
        <w:snapToGrid w:val="0"/>
        <w:spacing w:line="360" w:lineRule="auto"/>
        <w:jc w:val="center"/>
        <w:rPr>
          <w:rFonts w:ascii="仿宋_GB2312" w:eastAsia="仿宋_GB2312" w:hAnsi="仿宋" w:cs="Courier New"/>
          <w:b/>
          <w:sz w:val="30"/>
          <w:szCs w:val="28"/>
        </w:rPr>
      </w:pPr>
      <w:r w:rsidRPr="00B01F50">
        <w:rPr>
          <w:rFonts w:ascii="仿宋_GB2312" w:eastAsia="仿宋_GB2312" w:hAnsi="仿宋" w:cs="Courier New" w:hint="eastAsia"/>
          <w:b/>
          <w:sz w:val="30"/>
          <w:szCs w:val="28"/>
        </w:rPr>
        <w:t>斯战争胜利70周年大会上的重要讲话精神及</w:t>
      </w:r>
      <w:r w:rsidR="006705EF">
        <w:rPr>
          <w:rFonts w:ascii="仿宋_GB2312" w:eastAsia="仿宋_GB2312" w:hAnsi="仿宋" w:cs="Courier New" w:hint="eastAsia"/>
          <w:b/>
          <w:sz w:val="30"/>
          <w:szCs w:val="28"/>
        </w:rPr>
        <w:t>苏州大学第四次发展战略研讨会</w:t>
      </w:r>
      <w:r w:rsidR="00716C37">
        <w:rPr>
          <w:rFonts w:ascii="仿宋_GB2312" w:eastAsia="仿宋_GB2312" w:hAnsi="仿宋" w:cs="Courier New" w:hint="eastAsia"/>
          <w:b/>
          <w:sz w:val="30"/>
          <w:szCs w:val="28"/>
        </w:rPr>
        <w:t>、</w:t>
      </w:r>
      <w:r w:rsidRPr="00B01F50">
        <w:rPr>
          <w:rFonts w:ascii="仿宋_GB2312" w:eastAsia="仿宋_GB2312" w:hAnsi="仿宋" w:cs="Courier New" w:hint="eastAsia"/>
          <w:b/>
          <w:sz w:val="30"/>
          <w:szCs w:val="28"/>
        </w:rPr>
        <w:t>校党委十一届十次全体会议精神</w:t>
      </w:r>
    </w:p>
    <w:p w:rsidR="00CF38EB" w:rsidRPr="00B5342F" w:rsidRDefault="00CF38EB" w:rsidP="00CF38EB">
      <w:pPr>
        <w:tabs>
          <w:tab w:val="center" w:leader="middleDot" w:pos="8400"/>
        </w:tabs>
        <w:snapToGrid w:val="0"/>
        <w:spacing w:line="360" w:lineRule="auto"/>
        <w:rPr>
          <w:rFonts w:ascii="仿宋_GB2312" w:eastAsia="仿宋_GB2312" w:hAnsi="Calibri" w:cs="Times New Roman"/>
          <w:b/>
          <w:sz w:val="36"/>
          <w:szCs w:val="28"/>
        </w:rPr>
      </w:pPr>
    </w:p>
    <w:p w:rsidR="00CF38EB" w:rsidRDefault="00CF38EB" w:rsidP="00CF38EB">
      <w:pPr>
        <w:spacing w:line="360" w:lineRule="auto"/>
        <w:rPr>
          <w:rFonts w:ascii="黑体" w:eastAsia="黑体" w:hAnsi="黑体" w:cs="Times New Roman"/>
          <w:b/>
          <w:kern w:val="28"/>
          <w:sz w:val="28"/>
          <w:szCs w:val="28"/>
        </w:rPr>
      </w:pPr>
      <w:r w:rsidRPr="00B5342F">
        <w:rPr>
          <w:rFonts w:ascii="黑体" w:eastAsia="黑体" w:hAnsi="黑体" w:cs="Times New Roman" w:hint="eastAsia"/>
          <w:b/>
          <w:kern w:val="28"/>
          <w:sz w:val="28"/>
          <w:szCs w:val="28"/>
        </w:rPr>
        <w:t>●</w:t>
      </w:r>
      <w:r>
        <w:rPr>
          <w:rFonts w:ascii="黑体" w:eastAsia="黑体" w:hAnsi="黑体" w:cs="Times New Roman" w:hint="eastAsia"/>
          <w:b/>
          <w:kern w:val="28"/>
          <w:sz w:val="28"/>
          <w:szCs w:val="28"/>
        </w:rPr>
        <w:t xml:space="preserve"> 参考资料</w:t>
      </w:r>
    </w:p>
    <w:p w:rsidR="00F0799A" w:rsidRPr="00B01F50" w:rsidRDefault="000B3AA9" w:rsidP="00B01F50">
      <w:pPr>
        <w:spacing w:line="360" w:lineRule="auto"/>
        <w:ind w:leftChars="261" w:left="1237" w:hangingChars="245" w:hanging="689"/>
        <w:rPr>
          <w:rFonts w:ascii="仿宋_GB2312" w:eastAsia="仿宋_GB2312" w:hAnsi="仿宋" w:cs="Courier New"/>
          <w:b/>
          <w:sz w:val="28"/>
          <w:szCs w:val="28"/>
        </w:rPr>
      </w:pPr>
      <w:r w:rsidRPr="00B01F50">
        <w:rPr>
          <w:rFonts w:ascii="仿宋_GB2312" w:eastAsia="仿宋_GB2312" w:hAnsi="仿宋" w:cs="Courier New" w:hint="eastAsia"/>
          <w:b/>
          <w:sz w:val="28"/>
          <w:szCs w:val="28"/>
        </w:rPr>
        <w:t>（一）习近平总书记在纪念中国人民抗日战争暨世界反法西斯战争胜利70周年大会上的讲话全文</w:t>
      </w:r>
    </w:p>
    <w:p w:rsidR="000B3AA9" w:rsidRPr="00B01F50" w:rsidRDefault="000B3AA9" w:rsidP="00B01F50">
      <w:pPr>
        <w:spacing w:line="360" w:lineRule="auto"/>
        <w:ind w:firstLineChars="196" w:firstLine="551"/>
        <w:rPr>
          <w:rFonts w:ascii="仿宋_GB2312" w:eastAsia="仿宋_GB2312"/>
          <w:b/>
          <w:sz w:val="28"/>
          <w:szCs w:val="28"/>
        </w:rPr>
      </w:pPr>
      <w:r w:rsidRPr="00B01F50">
        <w:rPr>
          <w:rFonts w:ascii="仿宋_GB2312" w:eastAsia="仿宋_GB2312" w:hint="eastAsia"/>
          <w:b/>
          <w:sz w:val="28"/>
          <w:szCs w:val="28"/>
        </w:rPr>
        <w:t>（二）《关于党委常委会工作的报告》</w:t>
      </w:r>
    </w:p>
    <w:p w:rsidR="00E2147F" w:rsidRDefault="000B3AA9" w:rsidP="00E2147F">
      <w:pPr>
        <w:spacing w:line="360" w:lineRule="auto"/>
        <w:ind w:firstLineChars="196" w:firstLine="551"/>
        <w:rPr>
          <w:rFonts w:ascii="仿宋_GB2312" w:eastAsia="仿宋_GB2312"/>
          <w:b/>
          <w:sz w:val="28"/>
          <w:szCs w:val="28"/>
        </w:rPr>
        <w:sectPr w:rsidR="00E2147F" w:rsidSect="00F0799A">
          <w:footerReference w:type="default" r:id="rId7"/>
          <w:pgSz w:w="11906" w:h="16838"/>
          <w:pgMar w:top="1440" w:right="1800" w:bottom="1440" w:left="1800" w:header="851" w:footer="992" w:gutter="0"/>
          <w:cols w:space="425"/>
          <w:docGrid w:type="lines" w:linePitch="312"/>
        </w:sectPr>
      </w:pPr>
      <w:r w:rsidRPr="00B01F50">
        <w:rPr>
          <w:rFonts w:ascii="仿宋_GB2312" w:eastAsia="仿宋_GB2312" w:hint="eastAsia"/>
          <w:b/>
          <w:sz w:val="28"/>
          <w:szCs w:val="28"/>
        </w:rPr>
        <w:t>（三）《苏州大学2015</w:t>
      </w:r>
      <w:r w:rsidR="00E2147F">
        <w:rPr>
          <w:rFonts w:ascii="仿宋_GB2312" w:eastAsia="仿宋_GB2312" w:hint="eastAsia"/>
          <w:b/>
          <w:sz w:val="28"/>
          <w:szCs w:val="28"/>
        </w:rPr>
        <w:t>年度工作要点（补充部分）</w:t>
      </w:r>
      <w:r w:rsidR="00007F67">
        <w:rPr>
          <w:rFonts w:ascii="仿宋_GB2312" w:eastAsia="仿宋_GB2312" w:hint="eastAsia"/>
          <w:b/>
          <w:sz w:val="28"/>
          <w:szCs w:val="28"/>
        </w:rPr>
        <w:t>》</w:t>
      </w:r>
    </w:p>
    <w:p w:rsidR="00F30558" w:rsidRDefault="00F30558" w:rsidP="00F30558">
      <w:pPr>
        <w:spacing w:line="360" w:lineRule="auto"/>
        <w:rPr>
          <w:rFonts w:ascii="黑体" w:eastAsia="黑体" w:hAnsi="黑体" w:cs="Times New Roman"/>
          <w:b/>
          <w:kern w:val="28"/>
          <w:sz w:val="28"/>
          <w:szCs w:val="28"/>
        </w:rPr>
      </w:pPr>
      <w:r w:rsidRPr="00B5342F">
        <w:rPr>
          <w:rFonts w:ascii="黑体" w:eastAsia="黑体" w:hAnsi="黑体" w:cs="Times New Roman" w:hint="eastAsia"/>
          <w:b/>
          <w:kern w:val="28"/>
          <w:sz w:val="28"/>
          <w:szCs w:val="28"/>
        </w:rPr>
        <w:lastRenderedPageBreak/>
        <w:t>●</w:t>
      </w:r>
      <w:r>
        <w:rPr>
          <w:rFonts w:ascii="黑体" w:eastAsia="黑体" w:hAnsi="黑体" w:cs="Times New Roman" w:hint="eastAsia"/>
          <w:b/>
          <w:kern w:val="28"/>
          <w:sz w:val="28"/>
          <w:szCs w:val="28"/>
        </w:rPr>
        <w:t xml:space="preserve"> 参考资料</w:t>
      </w:r>
    </w:p>
    <w:p w:rsidR="00F30558" w:rsidRDefault="00F30558" w:rsidP="00F30558">
      <w:pPr>
        <w:spacing w:line="360" w:lineRule="auto"/>
        <w:rPr>
          <w:rFonts w:ascii="黑体" w:eastAsia="黑体" w:hAnsi="黑体" w:cs="Times New Roman"/>
          <w:b/>
          <w:kern w:val="28"/>
          <w:sz w:val="28"/>
          <w:szCs w:val="28"/>
        </w:rPr>
      </w:pPr>
    </w:p>
    <w:p w:rsidR="00B01F50" w:rsidRPr="00F30558" w:rsidRDefault="00F30558" w:rsidP="00F30558">
      <w:pPr>
        <w:spacing w:line="360" w:lineRule="auto"/>
        <w:ind w:firstLineChars="196" w:firstLine="706"/>
        <w:jc w:val="center"/>
        <w:rPr>
          <w:rFonts w:ascii="华文中宋" w:eastAsia="华文中宋" w:hAnsi="华文中宋"/>
          <w:b/>
          <w:sz w:val="36"/>
          <w:szCs w:val="36"/>
        </w:rPr>
      </w:pPr>
      <w:r w:rsidRPr="00F30558">
        <w:rPr>
          <w:rFonts w:ascii="华文中宋" w:eastAsia="华文中宋" w:hAnsi="华文中宋" w:hint="eastAsia"/>
          <w:b/>
          <w:sz w:val="36"/>
          <w:szCs w:val="36"/>
        </w:rPr>
        <w:t>在纪念中国人民抗日战争暨世界反法西斯战争胜利70周年大会上的讲话</w:t>
      </w:r>
    </w:p>
    <w:p w:rsidR="00F30558" w:rsidRPr="00F30558" w:rsidRDefault="00F30558" w:rsidP="00F30558">
      <w:pPr>
        <w:pStyle w:val="a3"/>
        <w:shd w:val="clear" w:color="auto" w:fill="FFFFFF"/>
        <w:spacing w:before="0" w:beforeAutospacing="0" w:after="225" w:afterAutospacing="0" w:line="480" w:lineRule="atLeast"/>
        <w:jc w:val="center"/>
        <w:rPr>
          <w:rFonts w:ascii="楷体_GB2312" w:eastAsia="楷体_GB2312" w:hAnsi="微软雅黑"/>
          <w:color w:val="000000"/>
          <w:sz w:val="28"/>
          <w:szCs w:val="28"/>
        </w:rPr>
      </w:pPr>
      <w:r w:rsidRPr="00F30558">
        <w:rPr>
          <w:rFonts w:ascii="楷体_GB2312" w:eastAsia="楷体_GB2312" w:hAnsi="楷体" w:hint="eastAsia"/>
          <w:color w:val="000000"/>
          <w:sz w:val="28"/>
          <w:szCs w:val="28"/>
        </w:rPr>
        <w:t>（2015年9月3日）</w:t>
      </w:r>
    </w:p>
    <w:p w:rsidR="00F30558" w:rsidRPr="00F30558" w:rsidRDefault="00F30558" w:rsidP="00F30558">
      <w:pPr>
        <w:pStyle w:val="a3"/>
        <w:shd w:val="clear" w:color="auto" w:fill="FFFFFF"/>
        <w:spacing w:before="0" w:beforeAutospacing="0" w:after="225" w:afterAutospacing="0" w:line="480" w:lineRule="atLeast"/>
        <w:jc w:val="center"/>
        <w:rPr>
          <w:rFonts w:ascii="楷体_GB2312" w:eastAsia="楷体_GB2312" w:hAnsi="微软雅黑"/>
          <w:color w:val="000000"/>
          <w:sz w:val="28"/>
          <w:szCs w:val="28"/>
        </w:rPr>
      </w:pPr>
      <w:r w:rsidRPr="00F30558">
        <w:rPr>
          <w:rFonts w:ascii="楷体_GB2312" w:eastAsia="楷体_GB2312" w:hAnsi="楷体" w:hint="eastAsia"/>
          <w:color w:val="000000"/>
          <w:sz w:val="28"/>
          <w:szCs w:val="28"/>
        </w:rPr>
        <w:t>习近平</w:t>
      </w:r>
    </w:p>
    <w:p w:rsidR="00F30558" w:rsidRPr="00F30558" w:rsidRDefault="00F30558" w:rsidP="00AA35F6">
      <w:pPr>
        <w:pStyle w:val="a3"/>
        <w:shd w:val="clear" w:color="auto" w:fill="FFFFFF"/>
        <w:spacing w:line="420" w:lineRule="exact"/>
      </w:pPr>
      <w:r>
        <w:rPr>
          <w:rFonts w:hint="eastAsia"/>
          <w:color w:val="333333"/>
          <w:sz w:val="21"/>
          <w:szCs w:val="21"/>
        </w:rPr>
        <w:t xml:space="preserve">　</w:t>
      </w:r>
      <w:r w:rsidRPr="00F30558">
        <w:rPr>
          <w:rFonts w:hint="eastAsia"/>
        </w:rPr>
        <w:t xml:space="preserve">　全国同胞们，</w:t>
      </w:r>
    </w:p>
    <w:p w:rsidR="00F30558" w:rsidRPr="00F30558" w:rsidRDefault="00F30558" w:rsidP="00AA35F6">
      <w:pPr>
        <w:pStyle w:val="a3"/>
        <w:shd w:val="clear" w:color="auto" w:fill="FFFFFF"/>
        <w:spacing w:line="420" w:lineRule="exact"/>
      </w:pPr>
      <w:r w:rsidRPr="00F30558">
        <w:rPr>
          <w:rFonts w:hint="eastAsia"/>
        </w:rPr>
        <w:t xml:space="preserve">　　尊敬的各位国家元首、政府首脑和联合国等国际组织代表，</w:t>
      </w:r>
    </w:p>
    <w:p w:rsidR="00F30558" w:rsidRPr="00F30558" w:rsidRDefault="00F30558" w:rsidP="00AA35F6">
      <w:pPr>
        <w:pStyle w:val="a3"/>
        <w:shd w:val="clear" w:color="auto" w:fill="FFFFFF"/>
        <w:spacing w:line="420" w:lineRule="exact"/>
      </w:pPr>
      <w:r w:rsidRPr="00F30558">
        <w:rPr>
          <w:rFonts w:hint="eastAsia"/>
        </w:rPr>
        <w:t xml:space="preserve">　　尊敬的各位来宾，</w:t>
      </w:r>
    </w:p>
    <w:p w:rsidR="00F30558" w:rsidRPr="00F30558" w:rsidRDefault="00F30558" w:rsidP="00AA35F6">
      <w:pPr>
        <w:pStyle w:val="a3"/>
        <w:shd w:val="clear" w:color="auto" w:fill="FFFFFF"/>
        <w:spacing w:line="420" w:lineRule="exact"/>
      </w:pPr>
      <w:r w:rsidRPr="00F30558">
        <w:rPr>
          <w:rFonts w:hint="eastAsia"/>
        </w:rPr>
        <w:t xml:space="preserve">　　全体受阅将士们，</w:t>
      </w:r>
    </w:p>
    <w:p w:rsidR="00F30558" w:rsidRPr="00F30558" w:rsidRDefault="00F30558" w:rsidP="00AA35F6">
      <w:pPr>
        <w:pStyle w:val="a3"/>
        <w:shd w:val="clear" w:color="auto" w:fill="FFFFFF"/>
        <w:spacing w:line="420" w:lineRule="exact"/>
      </w:pPr>
      <w:r w:rsidRPr="00F30558">
        <w:rPr>
          <w:rFonts w:hint="eastAsia"/>
        </w:rPr>
        <w:t xml:space="preserve">　　女士们、先生们，同志们、朋友们：</w:t>
      </w:r>
    </w:p>
    <w:p w:rsidR="00F30558" w:rsidRPr="00F30558" w:rsidRDefault="00F30558" w:rsidP="00AA35F6">
      <w:pPr>
        <w:pStyle w:val="a3"/>
        <w:shd w:val="clear" w:color="auto" w:fill="FFFFFF"/>
        <w:spacing w:line="420" w:lineRule="exact"/>
      </w:pPr>
      <w:r w:rsidRPr="00F30558">
        <w:rPr>
          <w:rFonts w:hint="eastAsia"/>
        </w:rPr>
        <w:t xml:space="preserve">　　今天，是一个值得世界人民永远纪念的日子。 70年前的今天，中国人民经过长达14年艰苦卓绝的斗争，取得了中国人民抗日战争的伟大胜利，宣告了世界反法西斯战争的完全胜利，和平的阳光再次普照大地。</w:t>
      </w:r>
    </w:p>
    <w:p w:rsidR="00F30558" w:rsidRPr="00F30558" w:rsidRDefault="00F30558" w:rsidP="00AA35F6">
      <w:pPr>
        <w:pStyle w:val="a3"/>
        <w:shd w:val="clear" w:color="auto" w:fill="FFFFFF"/>
        <w:spacing w:line="420" w:lineRule="exact"/>
      </w:pPr>
      <w:r w:rsidRPr="00F30558">
        <w:rPr>
          <w:rFonts w:hint="eastAsia"/>
        </w:rPr>
        <w:t xml:space="preserve">　　在这里，我代表中共中央、全国人大、国务院、全国政协、中央军委，向全国参加过抗日战争的老战士、老同志、爱国人士和抗日将领，向为中国人民抗日战争胜利作出重大贡献的海内外中华儿女，致以崇高的敬意！向支援和帮助过中国人民抵抗侵略的外国政府和国际友人，表示衷心的感谢！向参加今天大会的各国来宾和军人朋友们，表示热烈的欢迎！</w:t>
      </w:r>
    </w:p>
    <w:p w:rsidR="00F30558" w:rsidRPr="00F30558" w:rsidRDefault="00F30558" w:rsidP="00AA35F6">
      <w:pPr>
        <w:pStyle w:val="a3"/>
        <w:shd w:val="clear" w:color="auto" w:fill="FFFFFF"/>
        <w:spacing w:line="420" w:lineRule="exact"/>
      </w:pPr>
      <w:r w:rsidRPr="00F30558">
        <w:rPr>
          <w:rFonts w:hint="eastAsia"/>
        </w:rPr>
        <w:t xml:space="preserve">　　女士们、先生们，同志们、朋友们！</w:t>
      </w:r>
    </w:p>
    <w:p w:rsidR="00F30558" w:rsidRPr="00F30558" w:rsidRDefault="00F30558" w:rsidP="00AA35F6">
      <w:pPr>
        <w:pStyle w:val="a3"/>
        <w:shd w:val="clear" w:color="auto" w:fill="FFFFFF"/>
        <w:spacing w:line="420" w:lineRule="exact"/>
      </w:pPr>
      <w:r w:rsidRPr="00F30558">
        <w:rPr>
          <w:rFonts w:hint="eastAsia"/>
        </w:rPr>
        <w:t xml:space="preserve">　　中国人民抗日战争和世界反法西斯战争，是正义和邪恶、光明和黑暗、进步和反动的大决战。在那场惨烈的战争中，中国人民抗日战争开始时间最早、持续时间最长。面对侵略者，中华儿女不屈不挠、浴血奋战，彻底打败了日本军国主义侵略者，捍卫了中华民族5000多年发展的文明成果，捍卫了人类和平事业，铸就了战争史上的奇观、中华民族的壮举。</w:t>
      </w:r>
    </w:p>
    <w:p w:rsidR="00F30558" w:rsidRPr="00F30558" w:rsidRDefault="00F30558" w:rsidP="00AA35F6">
      <w:pPr>
        <w:pStyle w:val="a3"/>
        <w:shd w:val="clear" w:color="auto" w:fill="FFFFFF"/>
        <w:spacing w:line="420" w:lineRule="exact"/>
      </w:pPr>
      <w:r w:rsidRPr="00F30558">
        <w:rPr>
          <w:rFonts w:hint="eastAsia"/>
        </w:rPr>
        <w:t xml:space="preserve">　　中国人民抗日战争胜利，是近代以来中国抗击外敌入侵的第一次完全胜利。这一伟大胜利，彻底粉碎了日本军国主义殖民奴役中国的图谋，洗刷了近代以来中国抗击外来侵略屡战屡败的民族耻辱。这一伟大胜利，重新确立了中国在世界上的大国地位，使中国人民赢得了世界爱好和平人民的尊敬。这一伟大胜利，开辟了中华民族伟大复兴的光明前景，开启了古老中国凤凰涅槃、浴火重生的新征程。</w:t>
      </w:r>
    </w:p>
    <w:p w:rsidR="00F30558" w:rsidRPr="00F30558" w:rsidRDefault="00F30558" w:rsidP="00AA35F6">
      <w:pPr>
        <w:pStyle w:val="a3"/>
        <w:shd w:val="clear" w:color="auto" w:fill="FFFFFF"/>
        <w:spacing w:line="420" w:lineRule="exact"/>
      </w:pPr>
      <w:r w:rsidRPr="00F30558">
        <w:rPr>
          <w:rFonts w:hint="eastAsia"/>
        </w:rPr>
        <w:t xml:space="preserve">　　在那场战争中，中国人民以巨大民族牺牲支撑起了世界反法西斯战争的东方主战场，为世界反法西斯战争胜利作出了重大贡献。中国人民抗日战争也得到了国际社会广泛支持，中国人民将永远铭记各国人民为中国抗战胜利作出的贡献！</w:t>
      </w:r>
    </w:p>
    <w:p w:rsidR="00F30558" w:rsidRPr="00F30558" w:rsidRDefault="00F30558" w:rsidP="00AA35F6">
      <w:pPr>
        <w:pStyle w:val="a3"/>
        <w:shd w:val="clear" w:color="auto" w:fill="FFFFFF"/>
        <w:spacing w:line="420" w:lineRule="exact"/>
      </w:pPr>
      <w:r w:rsidRPr="00F30558">
        <w:rPr>
          <w:rFonts w:hint="eastAsia"/>
        </w:rPr>
        <w:t xml:space="preserve">　　女士们、先生们，同志们、朋友们！</w:t>
      </w:r>
    </w:p>
    <w:p w:rsidR="00F30558" w:rsidRPr="00F30558" w:rsidRDefault="00F30558" w:rsidP="00AA35F6">
      <w:pPr>
        <w:pStyle w:val="a3"/>
        <w:shd w:val="clear" w:color="auto" w:fill="FFFFFF"/>
        <w:spacing w:line="420" w:lineRule="exact"/>
      </w:pPr>
      <w:r w:rsidRPr="00F30558">
        <w:rPr>
          <w:rFonts w:hint="eastAsia"/>
        </w:rPr>
        <w:t xml:space="preserve">　　经历了战争的人们，更加懂得和平的宝贵。我们纪念中国人民抗日战争暨世界反法西斯战争胜利70周年，就是要铭记历史、缅怀先烈、珍爱和平、开创未来。</w:t>
      </w:r>
    </w:p>
    <w:p w:rsidR="00F30558" w:rsidRPr="00F30558" w:rsidRDefault="00F30558" w:rsidP="00AA35F6">
      <w:pPr>
        <w:pStyle w:val="a3"/>
        <w:shd w:val="clear" w:color="auto" w:fill="FFFFFF"/>
        <w:spacing w:line="420" w:lineRule="exact"/>
      </w:pPr>
      <w:r w:rsidRPr="00F30558">
        <w:rPr>
          <w:rFonts w:hint="eastAsia"/>
        </w:rPr>
        <w:t xml:space="preserve">　　那场战争的战火遍及亚洲、欧洲、非洲、大洋洲，军队和民众伤亡超过1亿人，其中中国伤亡人数超过3500万，苏联死亡人数超过2700万。绝不让历史悲剧重演，是我们对当年为维护人类自由、正义、和平而牺牲的英灵、对惨遭屠杀的无辜亡灵的最好纪念。</w:t>
      </w:r>
    </w:p>
    <w:p w:rsidR="00F30558" w:rsidRPr="00F30558" w:rsidRDefault="00F30558" w:rsidP="00AA35F6">
      <w:pPr>
        <w:pStyle w:val="a3"/>
        <w:shd w:val="clear" w:color="auto" w:fill="FFFFFF"/>
        <w:spacing w:line="420" w:lineRule="exact"/>
      </w:pPr>
      <w:r w:rsidRPr="00F30558">
        <w:rPr>
          <w:rFonts w:hint="eastAsia"/>
        </w:rPr>
        <w:t xml:space="preserve">　　战争是一面镜子，能够让人更好认识和平的珍贵。今天，和平与发展已经成为时代主题，但世界仍很不太平，战争的达摩克利斯之剑依然悬在人类头上。我们要以史为鉴，坚定维护和平的决心。</w:t>
      </w:r>
    </w:p>
    <w:p w:rsidR="00F30558" w:rsidRPr="00F30558" w:rsidRDefault="00F30558" w:rsidP="00AA35F6">
      <w:pPr>
        <w:pStyle w:val="a3"/>
        <w:shd w:val="clear" w:color="auto" w:fill="FFFFFF"/>
        <w:spacing w:line="420" w:lineRule="exact"/>
      </w:pPr>
      <w:r w:rsidRPr="00F30558">
        <w:rPr>
          <w:rFonts w:hint="eastAsia"/>
        </w:rPr>
        <w:t xml:space="preserve">　　为了和平，我们要牢固树立人类命运共同体意识。偏见和歧视、仇恨和战争，只会带来灾难和痛苦。相互尊重、平等相处、和平发展、共同繁荣，才是人间正道。世界各国应该共同维护以联合国宪章宗旨和原则为核心的国际秩序和国际体系，积极构建以合作共赢为核心的新型国际关系，共同推进世界和平与发展的崇高事业。</w:t>
      </w:r>
    </w:p>
    <w:p w:rsidR="00F30558" w:rsidRPr="00F30558" w:rsidRDefault="00F30558" w:rsidP="00AA35F6">
      <w:pPr>
        <w:pStyle w:val="a3"/>
        <w:shd w:val="clear" w:color="auto" w:fill="FFFFFF"/>
        <w:spacing w:line="420" w:lineRule="exact"/>
      </w:pPr>
      <w:r w:rsidRPr="00F30558">
        <w:rPr>
          <w:rFonts w:hint="eastAsia"/>
        </w:rPr>
        <w:t xml:space="preserve">　　为了和平，中国将始终坚持走和平发展道路。中华民族历来爱好和平。无论发展到哪一步，中国都永远不称霸、永远不搞扩张，永远不会把自身曾经经历过的悲惨遭遇强加给其他民族。中国人民将坚持同世界各国人民友好相处，坚决捍卫中国人民抗日战争和世界反法西斯战争胜利成果，努力为人类作出新的更大的贡献。</w:t>
      </w:r>
    </w:p>
    <w:p w:rsidR="00F30558" w:rsidRPr="00F30558" w:rsidRDefault="00F30558" w:rsidP="00AA35F6">
      <w:pPr>
        <w:pStyle w:val="a3"/>
        <w:shd w:val="clear" w:color="auto" w:fill="FFFFFF"/>
        <w:spacing w:line="420" w:lineRule="exact"/>
      </w:pPr>
      <w:r w:rsidRPr="00F30558">
        <w:rPr>
          <w:rFonts w:hint="eastAsia"/>
        </w:rPr>
        <w:t xml:space="preserve">　　中国人民解放军是人民的子弟兵，全军将士要牢记全心全意为人民服务的根本宗旨，忠实履行保卫祖国安全和人民和平生活的神圣职责，忠实执行维护世界和平的神圣使命。我宣布，中国将裁减军队员额30万。</w:t>
      </w:r>
    </w:p>
    <w:p w:rsidR="00F30558" w:rsidRPr="00F30558" w:rsidRDefault="00F30558" w:rsidP="00AA35F6">
      <w:pPr>
        <w:pStyle w:val="a3"/>
        <w:shd w:val="clear" w:color="auto" w:fill="FFFFFF"/>
        <w:spacing w:line="420" w:lineRule="exact"/>
      </w:pPr>
      <w:r w:rsidRPr="00F30558">
        <w:rPr>
          <w:rFonts w:hint="eastAsia"/>
        </w:rPr>
        <w:t xml:space="preserve">　　女士们、先生们，同志们、朋友们！</w:t>
      </w:r>
    </w:p>
    <w:p w:rsidR="00F30558" w:rsidRPr="00F30558" w:rsidRDefault="00F30558" w:rsidP="00AA35F6">
      <w:pPr>
        <w:pStyle w:val="a3"/>
        <w:shd w:val="clear" w:color="auto" w:fill="FFFFFF"/>
        <w:spacing w:line="420" w:lineRule="exact"/>
      </w:pPr>
      <w:r w:rsidRPr="00F30558">
        <w:rPr>
          <w:rFonts w:hint="eastAsia"/>
        </w:rPr>
        <w:t xml:space="preserve">　　“靡不有初，鲜克有终。”实现中华民族伟大复兴，需要一代又一代人为之努力。中华民族创造了具有5000多年历史的灿烂文明，也一定能够创造出更加灿烂的明天。</w:t>
      </w:r>
    </w:p>
    <w:p w:rsidR="00F30558" w:rsidRPr="00F30558" w:rsidRDefault="00F30558" w:rsidP="00AA35F6">
      <w:pPr>
        <w:pStyle w:val="a3"/>
        <w:shd w:val="clear" w:color="auto" w:fill="FFFFFF"/>
        <w:spacing w:line="420" w:lineRule="exact"/>
      </w:pPr>
      <w:r w:rsidRPr="00F30558">
        <w:rPr>
          <w:rFonts w:hint="eastAsia"/>
        </w:rPr>
        <w:t xml:space="preserve">　　前进道路上，全国各族人民要在中国共产党领导下，坚持以马克思列宁主义、毛泽东思想、邓小平理论、“三个代表”重要思想、科学发展观为指导，沿着中国特色社会主义道路，按照“四个全面”战略布局，弘扬伟大的爱国主义精神，弘扬伟大的抗战精神，万众一心，风雨无阻，向着我们既定的目标继续奋勇前进！</w:t>
      </w:r>
    </w:p>
    <w:p w:rsidR="00F30558" w:rsidRDefault="00F30558" w:rsidP="00AA35F6">
      <w:pPr>
        <w:pStyle w:val="a3"/>
        <w:shd w:val="clear" w:color="auto" w:fill="FFFFFF"/>
        <w:spacing w:line="420" w:lineRule="exact"/>
        <w:ind w:firstLine="480"/>
      </w:pPr>
      <w:r w:rsidRPr="00F30558">
        <w:rPr>
          <w:rFonts w:hint="eastAsia"/>
        </w:rPr>
        <w:t>让我们共同铭记历史所启示的伟大真理：正义必胜！和平必胜！人民必胜！</w:t>
      </w:r>
    </w:p>
    <w:p w:rsidR="00F30558" w:rsidRDefault="00F30558" w:rsidP="00F30558">
      <w:pPr>
        <w:pStyle w:val="a3"/>
        <w:shd w:val="clear" w:color="auto" w:fill="FFFFFF"/>
        <w:spacing w:before="150" w:beforeAutospacing="0" w:after="150" w:afterAutospacing="0" w:line="399" w:lineRule="atLeast"/>
        <w:ind w:firstLine="480"/>
      </w:pPr>
    </w:p>
    <w:p w:rsidR="00F30558" w:rsidRDefault="00F30558" w:rsidP="00F30558">
      <w:pPr>
        <w:pStyle w:val="a3"/>
        <w:shd w:val="clear" w:color="auto" w:fill="FFFFFF"/>
        <w:spacing w:before="150" w:beforeAutospacing="0" w:after="150" w:afterAutospacing="0" w:line="399" w:lineRule="atLeast"/>
        <w:ind w:firstLine="480"/>
      </w:pPr>
    </w:p>
    <w:p w:rsidR="00F30558" w:rsidRDefault="00F30558" w:rsidP="00F30558">
      <w:pPr>
        <w:pStyle w:val="a3"/>
        <w:shd w:val="clear" w:color="auto" w:fill="FFFFFF"/>
        <w:spacing w:before="150" w:beforeAutospacing="0" w:after="150" w:afterAutospacing="0" w:line="399" w:lineRule="atLeast"/>
        <w:ind w:firstLine="480"/>
        <w:rPr>
          <w:rFonts w:hint="eastAsia"/>
        </w:rPr>
      </w:pPr>
    </w:p>
    <w:p w:rsidR="00AA35F6" w:rsidRDefault="00AA35F6" w:rsidP="00F30558">
      <w:pPr>
        <w:pStyle w:val="a3"/>
        <w:shd w:val="clear" w:color="auto" w:fill="FFFFFF"/>
        <w:spacing w:before="150" w:beforeAutospacing="0" w:after="150" w:afterAutospacing="0" w:line="399" w:lineRule="atLeast"/>
        <w:ind w:firstLine="480"/>
        <w:rPr>
          <w:rFonts w:hint="eastAsia"/>
        </w:rPr>
      </w:pPr>
    </w:p>
    <w:p w:rsidR="00AA35F6" w:rsidRDefault="00AA35F6" w:rsidP="00F30558">
      <w:pPr>
        <w:pStyle w:val="a3"/>
        <w:shd w:val="clear" w:color="auto" w:fill="FFFFFF"/>
        <w:spacing w:before="150" w:beforeAutospacing="0" w:after="150" w:afterAutospacing="0" w:line="399" w:lineRule="atLeast"/>
        <w:ind w:firstLine="480"/>
        <w:rPr>
          <w:rFonts w:hint="eastAsia"/>
        </w:rPr>
      </w:pPr>
    </w:p>
    <w:p w:rsidR="00AA35F6" w:rsidRDefault="00AA35F6" w:rsidP="00F30558">
      <w:pPr>
        <w:pStyle w:val="a3"/>
        <w:shd w:val="clear" w:color="auto" w:fill="FFFFFF"/>
        <w:spacing w:before="150" w:beforeAutospacing="0" w:after="150" w:afterAutospacing="0" w:line="399" w:lineRule="atLeast"/>
        <w:ind w:firstLine="480"/>
        <w:rPr>
          <w:rFonts w:hint="eastAsia"/>
        </w:rPr>
      </w:pPr>
    </w:p>
    <w:p w:rsidR="00AA35F6" w:rsidRDefault="00AA35F6" w:rsidP="00F30558">
      <w:pPr>
        <w:pStyle w:val="a3"/>
        <w:shd w:val="clear" w:color="auto" w:fill="FFFFFF"/>
        <w:spacing w:before="150" w:beforeAutospacing="0" w:after="150" w:afterAutospacing="0" w:line="399" w:lineRule="atLeast"/>
        <w:ind w:firstLine="480"/>
        <w:rPr>
          <w:rFonts w:hint="eastAsia"/>
        </w:rPr>
      </w:pPr>
    </w:p>
    <w:p w:rsidR="00AA35F6" w:rsidRDefault="00AA35F6" w:rsidP="00F30558">
      <w:pPr>
        <w:pStyle w:val="a3"/>
        <w:shd w:val="clear" w:color="auto" w:fill="FFFFFF"/>
        <w:spacing w:before="150" w:beforeAutospacing="0" w:after="150" w:afterAutospacing="0" w:line="399" w:lineRule="atLeast"/>
        <w:ind w:firstLine="480"/>
        <w:rPr>
          <w:rFonts w:hint="eastAsia"/>
        </w:rPr>
      </w:pPr>
    </w:p>
    <w:p w:rsidR="00AA35F6" w:rsidRDefault="00AA35F6" w:rsidP="00F30558">
      <w:pPr>
        <w:pStyle w:val="a3"/>
        <w:shd w:val="clear" w:color="auto" w:fill="FFFFFF"/>
        <w:spacing w:before="150" w:beforeAutospacing="0" w:after="150" w:afterAutospacing="0" w:line="399" w:lineRule="atLeast"/>
        <w:ind w:firstLine="480"/>
      </w:pPr>
    </w:p>
    <w:p w:rsidR="00F30558" w:rsidRPr="00F30558" w:rsidRDefault="00F30558" w:rsidP="00716C37">
      <w:pPr>
        <w:spacing w:beforeLines="50" w:afterLines="50" w:line="600" w:lineRule="exact"/>
        <w:jc w:val="center"/>
        <w:rPr>
          <w:rFonts w:ascii="华文中宋" w:eastAsia="华文中宋" w:hAnsi="华文中宋"/>
          <w:b/>
          <w:sz w:val="36"/>
          <w:szCs w:val="36"/>
        </w:rPr>
      </w:pPr>
      <w:r w:rsidRPr="00F30558">
        <w:rPr>
          <w:rFonts w:ascii="华文中宋" w:eastAsia="华文中宋" w:hAnsi="华文中宋"/>
          <w:b/>
          <w:sz w:val="36"/>
          <w:szCs w:val="36"/>
        </w:rPr>
        <w:t>关于党委常委会工作的报告</w:t>
      </w:r>
    </w:p>
    <w:p w:rsidR="00F30558" w:rsidRPr="00737105" w:rsidRDefault="00F30558" w:rsidP="00F30558">
      <w:pPr>
        <w:spacing w:line="600" w:lineRule="exact"/>
        <w:jc w:val="center"/>
        <w:rPr>
          <w:rFonts w:eastAsia="仿宋_GB2312"/>
          <w:b/>
          <w:sz w:val="28"/>
          <w:szCs w:val="28"/>
        </w:rPr>
      </w:pPr>
      <w:r>
        <w:rPr>
          <w:rFonts w:eastAsia="仿宋_GB2312" w:hint="eastAsia"/>
          <w:b/>
          <w:sz w:val="28"/>
          <w:szCs w:val="28"/>
        </w:rPr>
        <w:t>——</w:t>
      </w:r>
      <w:r w:rsidRPr="00737105">
        <w:rPr>
          <w:rFonts w:eastAsia="仿宋_GB2312"/>
          <w:b/>
          <w:sz w:val="28"/>
          <w:szCs w:val="28"/>
        </w:rPr>
        <w:t>在校党委十一届十次全体会议上</w:t>
      </w:r>
    </w:p>
    <w:p w:rsidR="00F30558" w:rsidRPr="00F30558" w:rsidRDefault="00F30558" w:rsidP="00F30558">
      <w:pPr>
        <w:spacing w:line="600" w:lineRule="exact"/>
        <w:jc w:val="center"/>
        <w:rPr>
          <w:rFonts w:ascii="楷体_GB2312" w:eastAsia="楷体_GB2312" w:hAnsi="楷体"/>
          <w:sz w:val="28"/>
          <w:szCs w:val="28"/>
        </w:rPr>
      </w:pPr>
      <w:smartTag w:uri="urn:schemas-microsoft-com:office:smarttags" w:element="PersonName">
        <w:smartTagPr>
          <w:attr w:name="ProductID" w:val="王卓"/>
        </w:smartTagPr>
        <w:r w:rsidRPr="00F30558">
          <w:rPr>
            <w:rFonts w:ascii="楷体_GB2312" w:eastAsia="楷体_GB2312" w:hAnsi="楷体" w:hint="eastAsia"/>
            <w:sz w:val="28"/>
            <w:szCs w:val="28"/>
          </w:rPr>
          <w:t>王卓</w:t>
        </w:r>
      </w:smartTag>
      <w:r w:rsidRPr="00F30558">
        <w:rPr>
          <w:rFonts w:ascii="楷体_GB2312" w:eastAsia="楷体_GB2312" w:hAnsi="楷体" w:hint="eastAsia"/>
          <w:sz w:val="28"/>
          <w:szCs w:val="28"/>
        </w:rPr>
        <w:t>君</w:t>
      </w:r>
    </w:p>
    <w:p w:rsidR="00F30558" w:rsidRPr="00F30558" w:rsidRDefault="00F30558" w:rsidP="00F30558">
      <w:pPr>
        <w:spacing w:line="600" w:lineRule="exact"/>
        <w:jc w:val="center"/>
        <w:rPr>
          <w:rFonts w:ascii="楷体_GB2312" w:eastAsia="楷体_GB2312" w:hAnsi="楷体"/>
          <w:sz w:val="28"/>
          <w:szCs w:val="28"/>
        </w:rPr>
      </w:pPr>
      <w:r w:rsidRPr="00F30558">
        <w:rPr>
          <w:rFonts w:ascii="楷体_GB2312" w:eastAsia="楷体_GB2312" w:hAnsi="楷体" w:hint="eastAsia"/>
          <w:sz w:val="28"/>
          <w:szCs w:val="28"/>
        </w:rPr>
        <w:t>（</w:t>
      </w:r>
      <w:smartTag w:uri="urn:schemas-microsoft-com:office:smarttags" w:element="chsdate">
        <w:smartTagPr>
          <w:attr w:name="Year" w:val="2015"/>
          <w:attr w:name="Month" w:val="8"/>
          <w:attr w:name="Day" w:val="31"/>
          <w:attr w:name="IsLunarDate" w:val="False"/>
          <w:attr w:name="IsROCDate" w:val="False"/>
        </w:smartTagPr>
        <w:r w:rsidRPr="00F30558">
          <w:rPr>
            <w:rFonts w:ascii="楷体_GB2312" w:eastAsia="楷体_GB2312" w:hAnsi="楷体" w:hint="eastAsia"/>
            <w:sz w:val="28"/>
            <w:szCs w:val="28"/>
          </w:rPr>
          <w:t>2015年8月31日</w:t>
        </w:r>
      </w:smartTag>
      <w:r w:rsidRPr="00F30558">
        <w:rPr>
          <w:rFonts w:ascii="楷体_GB2312" w:eastAsia="楷体_GB2312" w:hAnsi="楷体" w:hint="eastAsia"/>
          <w:sz w:val="28"/>
          <w:szCs w:val="28"/>
        </w:rPr>
        <w:t>）</w:t>
      </w:r>
    </w:p>
    <w:p w:rsidR="00F30558" w:rsidRPr="00737105" w:rsidRDefault="00F30558" w:rsidP="00F30558">
      <w:pPr>
        <w:spacing w:line="600" w:lineRule="exact"/>
        <w:jc w:val="center"/>
        <w:rPr>
          <w:rFonts w:eastAsia="楷体_GB2312"/>
          <w:sz w:val="28"/>
          <w:szCs w:val="28"/>
        </w:rPr>
      </w:pPr>
    </w:p>
    <w:p w:rsidR="00F30558" w:rsidRPr="00F30558" w:rsidRDefault="00F30558" w:rsidP="00AA35F6">
      <w:pPr>
        <w:spacing w:before="100" w:beforeAutospacing="1" w:after="100" w:afterAutospacing="1" w:line="420" w:lineRule="exact"/>
        <w:jc w:val="left"/>
        <w:rPr>
          <w:rFonts w:asciiTheme="minorEastAsia" w:hAnsiTheme="minorEastAsia"/>
          <w:sz w:val="24"/>
          <w:szCs w:val="24"/>
        </w:rPr>
      </w:pPr>
      <w:r w:rsidRPr="00F30558">
        <w:rPr>
          <w:rFonts w:asciiTheme="minorEastAsia" w:hAnsiTheme="minorEastAsia"/>
          <w:sz w:val="24"/>
          <w:szCs w:val="24"/>
        </w:rPr>
        <w:t>各位委员、同志们：</w:t>
      </w:r>
    </w:p>
    <w:p w:rsidR="00F30558" w:rsidRPr="00F30558" w:rsidRDefault="00F30558" w:rsidP="00AA35F6">
      <w:pPr>
        <w:spacing w:before="100" w:beforeAutospacing="1" w:after="100" w:afterAutospacing="1" w:line="420" w:lineRule="exact"/>
        <w:ind w:firstLineChars="200" w:firstLine="480"/>
        <w:jc w:val="left"/>
        <w:rPr>
          <w:rFonts w:asciiTheme="minorEastAsia" w:hAnsiTheme="minorEastAsia"/>
          <w:sz w:val="24"/>
          <w:szCs w:val="24"/>
        </w:rPr>
      </w:pPr>
      <w:r w:rsidRPr="00F30558">
        <w:rPr>
          <w:rFonts w:asciiTheme="minorEastAsia" w:hAnsiTheme="minorEastAsia"/>
          <w:sz w:val="24"/>
          <w:szCs w:val="24"/>
        </w:rPr>
        <w:t>现在，受党委常委会的委托，我向大家报告2015年上半年党委常委会的主要工作。</w:t>
      </w:r>
    </w:p>
    <w:p w:rsidR="00F30558" w:rsidRPr="00F30558" w:rsidRDefault="00F30558" w:rsidP="00AA35F6">
      <w:pPr>
        <w:spacing w:before="100" w:beforeAutospacing="1" w:after="100" w:afterAutospacing="1" w:line="420" w:lineRule="exact"/>
        <w:ind w:firstLineChars="200" w:firstLine="482"/>
        <w:jc w:val="left"/>
        <w:rPr>
          <w:rFonts w:ascii="仿宋_GB2312" w:eastAsia="仿宋_GB2312" w:hAnsiTheme="minorEastAsia"/>
          <w:b/>
          <w:sz w:val="24"/>
          <w:szCs w:val="24"/>
        </w:rPr>
      </w:pPr>
      <w:r w:rsidRPr="00F30558">
        <w:rPr>
          <w:rFonts w:ascii="仿宋_GB2312" w:eastAsia="仿宋_GB2312" w:hAnsiTheme="minorEastAsia" w:hint="eastAsia"/>
          <w:b/>
          <w:sz w:val="24"/>
          <w:szCs w:val="24"/>
        </w:rPr>
        <w:t>一、以学习贯彻党的十八届三中、四中全会精神为引领，全面加强和改进党的建设</w:t>
      </w:r>
    </w:p>
    <w:p w:rsidR="00F30558" w:rsidRPr="00F30558" w:rsidRDefault="00F30558" w:rsidP="00AA35F6">
      <w:pPr>
        <w:spacing w:before="100" w:beforeAutospacing="1" w:after="100" w:afterAutospacing="1" w:line="420" w:lineRule="exact"/>
        <w:ind w:firstLine="480"/>
        <w:jc w:val="left"/>
        <w:rPr>
          <w:rFonts w:asciiTheme="minorEastAsia" w:hAnsiTheme="minorEastAsia"/>
          <w:b/>
          <w:bCs/>
          <w:sz w:val="24"/>
          <w:szCs w:val="24"/>
        </w:rPr>
      </w:pPr>
      <w:r w:rsidRPr="00F30558">
        <w:rPr>
          <w:rFonts w:asciiTheme="minorEastAsia" w:hAnsiTheme="minorEastAsia"/>
          <w:b/>
          <w:bCs/>
          <w:sz w:val="24"/>
          <w:szCs w:val="24"/>
        </w:rPr>
        <w:t>（一）以“四个全面”为根本遵循，加强学校领导班子办学治校能力建设</w:t>
      </w:r>
    </w:p>
    <w:p w:rsidR="00F30558" w:rsidRPr="00F30558" w:rsidRDefault="00F30558" w:rsidP="00AA35F6">
      <w:pPr>
        <w:spacing w:before="100" w:beforeAutospacing="1" w:after="100" w:afterAutospacing="1" w:line="420" w:lineRule="exact"/>
        <w:ind w:firstLineChars="200" w:firstLine="480"/>
        <w:jc w:val="left"/>
        <w:rPr>
          <w:rFonts w:asciiTheme="minorEastAsia" w:hAnsiTheme="minorEastAsia"/>
          <w:b/>
          <w:sz w:val="24"/>
          <w:szCs w:val="24"/>
        </w:rPr>
      </w:pPr>
      <w:r w:rsidRPr="00F30558">
        <w:rPr>
          <w:rFonts w:asciiTheme="minorEastAsia" w:hAnsiTheme="minorEastAsia"/>
          <w:sz w:val="24"/>
          <w:szCs w:val="24"/>
        </w:rPr>
        <w:t>认真学习贯彻党的十八届三中、四中全会和习近平总书记系列重要讲话精神，通过中心组学习、专题辅导报告等方式，弘扬理论联系实际学风，着力抓好政治理论学习，切实将思想和行动统一到中央的各项要求上来，牢牢把握“四个全面”新要求，适应经济社会发展新常态，进一步提高领导班子和各级干部把握高等教育发展大势、驾驭复杂局面的能力和水平。成立学校“十三五”规划编制机构，组织全校上下广泛开展校内外调研和改革发展讨论，认真做好学校“十三五”规划和综合改革方案的编制起草工作。《苏州大学章程》经省教育厅核准正式颁布，成为依法治校的重要保证；制定《苏州大学学术委员会章程》，选举产生新一届校学术委员会委员，逐步建立健全以学术委员会为核心的学术管理体系；重新修订《苏州大学教职工代表大会实施办法》，依法落实教代会参与学校民主管理、民主监督职权，不断完善党委领导、校长负责、教授治学、民主管理的内部治理结构。</w:t>
      </w:r>
    </w:p>
    <w:p w:rsidR="00F30558" w:rsidRPr="00F30558" w:rsidRDefault="00F30558" w:rsidP="00AA35F6">
      <w:pPr>
        <w:spacing w:before="100" w:beforeAutospacing="1" w:after="100" w:afterAutospacing="1" w:line="420" w:lineRule="exact"/>
        <w:ind w:firstLineChars="200" w:firstLine="482"/>
        <w:jc w:val="left"/>
        <w:rPr>
          <w:rFonts w:asciiTheme="minorEastAsia" w:hAnsiTheme="minorEastAsia"/>
          <w:b/>
          <w:sz w:val="24"/>
          <w:szCs w:val="24"/>
        </w:rPr>
      </w:pPr>
      <w:r w:rsidRPr="00F30558">
        <w:rPr>
          <w:rFonts w:asciiTheme="minorEastAsia" w:hAnsiTheme="minorEastAsia"/>
          <w:b/>
          <w:sz w:val="24"/>
          <w:szCs w:val="24"/>
        </w:rPr>
        <w:t>（二）坚持科学选人用人，加强高素质干部队伍建设</w:t>
      </w:r>
    </w:p>
    <w:p w:rsidR="00F30558" w:rsidRPr="00F30558" w:rsidRDefault="00F30558" w:rsidP="00AA35F6">
      <w:pPr>
        <w:spacing w:before="100" w:beforeAutospacing="1" w:after="100" w:afterAutospacing="1" w:line="420" w:lineRule="exact"/>
        <w:ind w:firstLineChars="200" w:firstLine="480"/>
        <w:jc w:val="left"/>
        <w:rPr>
          <w:rFonts w:asciiTheme="minorEastAsia" w:hAnsiTheme="minorEastAsia"/>
          <w:sz w:val="24"/>
          <w:szCs w:val="24"/>
        </w:rPr>
      </w:pPr>
      <w:r w:rsidRPr="00F30558">
        <w:rPr>
          <w:rFonts w:asciiTheme="minorEastAsia" w:hAnsiTheme="minorEastAsia"/>
          <w:sz w:val="24"/>
          <w:szCs w:val="24"/>
        </w:rPr>
        <w:t>严格按照习近平总书记提出的“20字”好干部标准和“三严三实”要求，认真执行《苏州大学处级干部选拔任用工作条例（修订稿）》规定的原则和程序，选优配强干部，为学校事业发展提供坚强组织保证。半年来，共选拔提任22名处级干部，其中正处职9人、副处职12人、正处级非领导职务干部1人；完成了25名试用期满处级领导干部的述职、民主测评等考察工作以及外国语学院、计算机科学与技术学院、王健法学院、社会学院、医学部公共卫生学院、政治与公共管理学院等6个学院行政领导班子换届工作。积极举办处级干部学习习近平总书记系列重要讲话精神专题培训班，在组织干部校外挂职锻炼的基础上探索开展处级后备干部校内挂职交流工作，切实提升了处级干部和后备干部的综合素质和实际工作能力。协助地方组织部门完成了第七批科技镇长团成员的考核工作，向省委组织部推荐、选派了14名第八批科技镇长团成员，顺利完成了对口支援中西部高校和长三角高校校领导来校挂职工作。高标准严要求组织开展全校处级干部个人有关事项报告工作、抽查核实工作以及干部档案专项审核工作。</w:t>
      </w:r>
    </w:p>
    <w:p w:rsidR="00F30558" w:rsidRPr="00F30558" w:rsidRDefault="00F30558" w:rsidP="00AA35F6">
      <w:pPr>
        <w:spacing w:before="100" w:beforeAutospacing="1" w:after="100" w:afterAutospacing="1" w:line="420" w:lineRule="exact"/>
        <w:ind w:firstLineChars="200" w:firstLine="482"/>
        <w:jc w:val="left"/>
        <w:rPr>
          <w:rFonts w:asciiTheme="minorEastAsia" w:hAnsiTheme="minorEastAsia"/>
          <w:b/>
          <w:sz w:val="24"/>
          <w:szCs w:val="24"/>
        </w:rPr>
      </w:pPr>
      <w:r w:rsidRPr="00F30558">
        <w:rPr>
          <w:rFonts w:asciiTheme="minorEastAsia" w:hAnsiTheme="minorEastAsia"/>
          <w:b/>
          <w:sz w:val="24"/>
          <w:szCs w:val="24"/>
        </w:rPr>
        <w:t>（三）坚持固本强基，推进基层党组织和党员队伍建设</w:t>
      </w:r>
    </w:p>
    <w:p w:rsidR="00F30558" w:rsidRPr="00F30558" w:rsidRDefault="00F30558" w:rsidP="00AA35F6">
      <w:pPr>
        <w:spacing w:before="100" w:beforeAutospacing="1" w:after="100" w:afterAutospacing="1" w:line="420" w:lineRule="exact"/>
        <w:ind w:firstLineChars="200" w:firstLine="480"/>
        <w:jc w:val="left"/>
        <w:rPr>
          <w:rFonts w:asciiTheme="minorEastAsia" w:hAnsiTheme="minorEastAsia"/>
          <w:sz w:val="24"/>
          <w:szCs w:val="24"/>
        </w:rPr>
      </w:pPr>
      <w:r w:rsidRPr="00F30558">
        <w:rPr>
          <w:rFonts w:asciiTheme="minorEastAsia" w:hAnsiTheme="minorEastAsia"/>
          <w:sz w:val="24"/>
          <w:szCs w:val="24"/>
        </w:rPr>
        <w:t>认真制定院级党委换届选举工作实施方案，进一步规范院级党委换届选举工作，发扬党内民主，强化基层组织建设，顺利完成了8个党委换届选举工作。组织开展服务型党组织建设年系列活动，围绕服务改革、服务发展、服务师生、服务社会，开展“我为苏大深化改革建言献策”、“担重任，敢为先，推动发展作贡献”、“寻访服务之星，讲述精彩故事”、“先锋引领，服务社会”等活动，共征集到改革意见建议628条，各基层党委、党工委推荐“促发展、亮举措”31项，重点资助11支党员志愿服务团队开展暑期社会实践活动。有力推进发展党员双质量工程，创新开展发展党员工作结对互查、交流共建活动，上半年全校共发展党员629人。1个基层党委获评江苏高校2013-2014年党建工作创新奖，两个党日活动项目获评全省高校最佳党日活动方案。</w:t>
      </w:r>
    </w:p>
    <w:p w:rsidR="00F30558" w:rsidRPr="00F30558" w:rsidRDefault="00F30558" w:rsidP="00AA35F6">
      <w:pPr>
        <w:spacing w:before="100" w:beforeAutospacing="1" w:after="100" w:afterAutospacing="1" w:line="420" w:lineRule="exact"/>
        <w:ind w:firstLineChars="200" w:firstLine="482"/>
        <w:jc w:val="left"/>
        <w:rPr>
          <w:rFonts w:asciiTheme="minorEastAsia" w:hAnsiTheme="minorEastAsia"/>
          <w:b/>
          <w:sz w:val="24"/>
          <w:szCs w:val="24"/>
        </w:rPr>
      </w:pPr>
      <w:r w:rsidRPr="00F30558">
        <w:rPr>
          <w:rFonts w:asciiTheme="minorEastAsia" w:hAnsiTheme="minorEastAsia"/>
          <w:b/>
          <w:sz w:val="24"/>
          <w:szCs w:val="24"/>
        </w:rPr>
        <w:t>（四）坚持立德树人，加强思想政治教育和校园文化建设</w:t>
      </w:r>
    </w:p>
    <w:p w:rsidR="00F30558" w:rsidRPr="00F30558" w:rsidRDefault="00F30558" w:rsidP="00AA35F6">
      <w:pPr>
        <w:widowControl/>
        <w:spacing w:before="100" w:beforeAutospacing="1" w:after="100" w:afterAutospacing="1" w:line="420" w:lineRule="exact"/>
        <w:ind w:firstLineChars="196" w:firstLine="470"/>
        <w:jc w:val="left"/>
        <w:rPr>
          <w:rFonts w:asciiTheme="minorEastAsia" w:hAnsiTheme="minorEastAsia"/>
          <w:sz w:val="24"/>
          <w:szCs w:val="24"/>
        </w:rPr>
      </w:pPr>
      <w:r w:rsidRPr="00F30558">
        <w:rPr>
          <w:rFonts w:asciiTheme="minorEastAsia" w:hAnsiTheme="minorEastAsia"/>
          <w:sz w:val="24"/>
          <w:szCs w:val="24"/>
        </w:rPr>
        <w:t>不断健全完善党委统一领导、党政工团齐抓共管、党委宣传部门牵头协调、有关部门和院（部）共同参与的宣传思想工作机制，积极培育和践行社会主义核心价值观，通过继续抓好学位授予仪式、优良学风班建设评选、研究生科技文化节</w:t>
      </w:r>
      <w:r w:rsidRPr="00F30558">
        <w:rPr>
          <w:rFonts w:asciiTheme="minorEastAsia" w:hAnsiTheme="minorEastAsia"/>
          <w:bCs/>
          <w:color w:val="000000"/>
          <w:sz w:val="24"/>
          <w:szCs w:val="24"/>
        </w:rPr>
        <w:t>等常规活动，以及认真组织开展</w:t>
      </w:r>
      <w:r w:rsidRPr="00F30558">
        <w:rPr>
          <w:rFonts w:asciiTheme="minorEastAsia" w:hAnsiTheme="minorEastAsia"/>
          <w:sz w:val="24"/>
          <w:szCs w:val="24"/>
        </w:rPr>
        <w:t>习宣传贯彻习近平总书记系列重要讲话精神“四进四信”活动</w:t>
      </w:r>
      <w:r w:rsidRPr="00F30558">
        <w:rPr>
          <w:rFonts w:asciiTheme="minorEastAsia" w:hAnsiTheme="minorEastAsia"/>
          <w:bCs/>
          <w:color w:val="000000"/>
          <w:sz w:val="24"/>
          <w:szCs w:val="24"/>
        </w:rPr>
        <w:t>，</w:t>
      </w:r>
      <w:r w:rsidRPr="00F30558">
        <w:rPr>
          <w:rFonts w:asciiTheme="minorEastAsia" w:hAnsiTheme="minorEastAsia"/>
          <w:sz w:val="24"/>
          <w:szCs w:val="24"/>
        </w:rPr>
        <w:t>不断提升思想政治教育的针对性和实效性；结合纪念中国人民抗日战争暨世界反法西斯战争胜利70周年，在全校范围内开展以“铭记历史、缅怀先烈、珍爱和平、开创未来”为主题的系列活动，引导全校师生把抗战精神和爱国热情转化为推动学校发展的强大动力。切实打造校园文化建设品牌，深入组织开展王晓军精神文明奖评选表彰、宣传报道等工作，获评教育部第八届全国高校校园文化建设优秀成果一等奖；</w:t>
      </w:r>
      <w:r w:rsidRPr="00F30558">
        <w:rPr>
          <w:rFonts w:asciiTheme="minorEastAsia" w:hAnsiTheme="minorEastAsia"/>
          <w:color w:val="000000"/>
          <w:sz w:val="24"/>
          <w:szCs w:val="24"/>
        </w:rPr>
        <w:t>持续推进苏州大学传统文化工作坊建设，入围全国高校“礼敬中华优秀传统文化”特色展示项目榜首；扎实推进青年志愿者工作，</w:t>
      </w:r>
      <w:r w:rsidRPr="00F30558">
        <w:rPr>
          <w:rFonts w:asciiTheme="minorEastAsia" w:hAnsiTheme="minorEastAsia"/>
          <w:sz w:val="24"/>
          <w:szCs w:val="24"/>
        </w:rPr>
        <w:t>34名志愿者入选研究生支教团、西部计划和苏北计划，432名志愿者参与第53届世界乒乓球锦标赛志愿者工作。学校被授予“全国无偿献血促进奖”；1名老师和1位同学分获“2014江苏省高校辅导员年度人物”和“2014江苏省大学生年度人物”提名奖。</w:t>
      </w:r>
    </w:p>
    <w:p w:rsidR="00F30558" w:rsidRPr="00F30558" w:rsidRDefault="00F30558" w:rsidP="00AA35F6">
      <w:pPr>
        <w:spacing w:before="100" w:beforeAutospacing="1" w:after="100" w:afterAutospacing="1" w:line="420" w:lineRule="exact"/>
        <w:ind w:firstLineChars="200" w:firstLine="482"/>
        <w:jc w:val="left"/>
        <w:rPr>
          <w:rFonts w:asciiTheme="minorEastAsia" w:hAnsiTheme="minorEastAsia"/>
          <w:b/>
          <w:sz w:val="24"/>
          <w:szCs w:val="24"/>
        </w:rPr>
      </w:pPr>
      <w:r w:rsidRPr="00F30558">
        <w:rPr>
          <w:rFonts w:asciiTheme="minorEastAsia" w:hAnsiTheme="minorEastAsia"/>
          <w:b/>
          <w:sz w:val="24"/>
          <w:szCs w:val="24"/>
        </w:rPr>
        <w:t>（五）坚持从严治党，全面加强党风廉政建设和作风效能建设</w:t>
      </w:r>
    </w:p>
    <w:p w:rsidR="00F30558" w:rsidRPr="00F30558" w:rsidRDefault="00F30558" w:rsidP="00AA35F6">
      <w:pPr>
        <w:spacing w:before="100" w:beforeAutospacing="1" w:after="100" w:afterAutospacing="1" w:line="420" w:lineRule="exact"/>
        <w:ind w:firstLineChars="200" w:firstLine="480"/>
        <w:jc w:val="left"/>
        <w:rPr>
          <w:rFonts w:asciiTheme="minorEastAsia" w:hAnsiTheme="minorEastAsia"/>
          <w:color w:val="000000"/>
          <w:sz w:val="24"/>
          <w:szCs w:val="24"/>
        </w:rPr>
      </w:pPr>
      <w:r w:rsidRPr="00F30558">
        <w:rPr>
          <w:rFonts w:asciiTheme="minorEastAsia" w:hAnsiTheme="minorEastAsia"/>
          <w:sz w:val="24"/>
          <w:szCs w:val="24"/>
        </w:rPr>
        <w:t>根据上级的统一要求和部署，认真组织开展“三严三实”专题教育，围绕“四个专题一个强化”，校院两级党组织主要负责人、机关部门和直属单位主要负责人带头讲好“三严三实”专题党课，扎实开展专题学习研讨和专题调研，突出“严”和“实”的要求，认真查摆不严不实问题，进一步巩固和拓展党的群众路线教育实践活动成果。</w:t>
      </w:r>
      <w:r w:rsidRPr="00F30558">
        <w:rPr>
          <w:rFonts w:asciiTheme="minorEastAsia" w:hAnsiTheme="minorEastAsia"/>
          <w:color w:val="000000"/>
          <w:sz w:val="24"/>
          <w:szCs w:val="24"/>
        </w:rPr>
        <w:t>深入学习贯彻十八届中纪委五次全会精神以及习近平总书记关于党风廉政建设和反腐败斗争的重要讲话精神，制定《苏州大学关于落实党风廉政建设党委主体责任、纪委监督责任的实施意见》</w:t>
      </w:r>
      <w:r w:rsidRPr="00F30558">
        <w:rPr>
          <w:rFonts w:asciiTheme="minorEastAsia" w:hAnsiTheme="minorEastAsia"/>
          <w:sz w:val="24"/>
          <w:szCs w:val="24"/>
        </w:rPr>
        <w:t>《苏州大学关于贯彻落实中共中央&lt;建立健全惩治和预防腐败体系2013-2017年工作规划&gt;的实施意见》，落实党风廉政建设党委主体责任和纪委监督责任，进一步加强惩治和预防腐败体系建设，着力形成作风建设新常态。根据上级要求，结合学校实际，对学校纪检、监察、审计机构设置进行调整，突出纪检监察工作主业，完善内部审计体制机制。强化监督执纪问责，紧紧围绕落实中央八项规定精神和新修订的《苏州大学机关作风效能建设考评办法（试行）》等作风建设的实施意见，把握关键节点，抓常、抓细。组织召开了全校党风廉政建设工作会议，与各二级单位主要负责人签订了《2015年党风廉政建设责任书》，形成上下贯通、层层负责的工作格局。</w:t>
      </w:r>
      <w:r w:rsidRPr="00F30558">
        <w:rPr>
          <w:rFonts w:asciiTheme="minorEastAsia" w:hAnsiTheme="minorEastAsia"/>
          <w:color w:val="000000"/>
          <w:sz w:val="24"/>
          <w:szCs w:val="24"/>
        </w:rPr>
        <w:t>加强对基建、招投标、招生工作、人事招聘、科研经费和专项资金使用的监督，保持惩治腐败的高压态势，上半年，调查审理违纪案件1起，处分违纪党员干部1人。</w:t>
      </w:r>
    </w:p>
    <w:p w:rsidR="00F30558" w:rsidRPr="00F30558" w:rsidRDefault="00F30558" w:rsidP="00AA35F6">
      <w:pPr>
        <w:spacing w:before="100" w:beforeAutospacing="1" w:after="100" w:afterAutospacing="1" w:line="420" w:lineRule="exact"/>
        <w:ind w:firstLineChars="200" w:firstLine="482"/>
        <w:jc w:val="left"/>
        <w:rPr>
          <w:rFonts w:ascii="仿宋_GB2312" w:eastAsia="仿宋_GB2312" w:hAnsiTheme="minorEastAsia"/>
          <w:b/>
          <w:sz w:val="24"/>
          <w:szCs w:val="24"/>
        </w:rPr>
      </w:pPr>
      <w:r w:rsidRPr="00F30558">
        <w:rPr>
          <w:rFonts w:ascii="仿宋_GB2312" w:eastAsia="仿宋_GB2312" w:hAnsiTheme="minorEastAsia" w:hint="eastAsia"/>
          <w:b/>
          <w:sz w:val="24"/>
          <w:szCs w:val="24"/>
        </w:rPr>
        <w:t>二、以内涵建设为根本，不断提升办学质量和水平</w:t>
      </w:r>
    </w:p>
    <w:p w:rsidR="00F30558" w:rsidRPr="00F30558" w:rsidRDefault="00F30558" w:rsidP="00AA35F6">
      <w:pPr>
        <w:spacing w:before="100" w:beforeAutospacing="1" w:after="100" w:afterAutospacing="1" w:line="420" w:lineRule="exact"/>
        <w:ind w:firstLineChars="200" w:firstLine="482"/>
        <w:jc w:val="left"/>
        <w:rPr>
          <w:rFonts w:asciiTheme="minorEastAsia" w:hAnsiTheme="minorEastAsia"/>
          <w:b/>
          <w:sz w:val="24"/>
          <w:szCs w:val="24"/>
        </w:rPr>
      </w:pPr>
      <w:r w:rsidRPr="00F30558">
        <w:rPr>
          <w:rFonts w:asciiTheme="minorEastAsia" w:hAnsiTheme="minorEastAsia"/>
          <w:b/>
          <w:sz w:val="24"/>
          <w:szCs w:val="24"/>
        </w:rPr>
        <w:t>（一）深入推进教育教学改革，着力提升人才培养质量</w:t>
      </w:r>
    </w:p>
    <w:p w:rsidR="00F30558" w:rsidRPr="00F30558" w:rsidRDefault="00F30558" w:rsidP="00AA35F6">
      <w:pPr>
        <w:spacing w:before="100" w:beforeAutospacing="1" w:after="100" w:afterAutospacing="1" w:line="420" w:lineRule="exact"/>
        <w:ind w:firstLineChars="200" w:firstLine="480"/>
        <w:jc w:val="left"/>
        <w:rPr>
          <w:rFonts w:asciiTheme="minorEastAsia" w:hAnsiTheme="minorEastAsia"/>
          <w:sz w:val="24"/>
          <w:szCs w:val="24"/>
        </w:rPr>
      </w:pPr>
      <w:r w:rsidRPr="00F30558">
        <w:rPr>
          <w:rFonts w:asciiTheme="minorEastAsia" w:hAnsiTheme="minorEastAsia"/>
          <w:sz w:val="24"/>
          <w:szCs w:val="24"/>
        </w:rPr>
        <w:t>深入推进本科教学改革。稳步实施以课程改革为核心的教学改革，扎实推进“苏大课程”建设项目，启动“苏大课程2015-3I工程”的申报建设工作，完成2015年通识教育课程、新生研讨课、微课程、全英文教学示范课等申报、评审、反馈、整改、立项等工作，不断丰富课程类型和课程资源，通过嵌入学校“课程建设与改革”的推进成果，做好2015级本科人才培养方案的修订与完善工作。进一步加强专业建设和改革力度，“综合性大学本硕一体化‘实践反思型’高中教师培养实践研究”获批卓越“中学教师”教育培养项目；汉语言文学、数学与应用数学、纳米材料与技术、体育教育、计算机科学与技术、临床医学、纺织工程等7个专业获江苏省品牌专业建设一期项目立项建设，立项建设数与南京大学、东南大学并列全省第一。进一步健全教学质量保障体系和质量监控体系，正式启动本科教学状态数据库的建设工作和临床医学专业国家专业认证的申请工作，认真开展5个学院（部）6个工科专业的工程类国家专业认证和全校师范类专业省级专业认证的筹备工作。积极</w:t>
      </w:r>
      <w:r w:rsidRPr="00F30558">
        <w:rPr>
          <w:rFonts w:asciiTheme="minorEastAsia" w:hAnsiTheme="minorEastAsia"/>
          <w:kern w:val="0"/>
          <w:sz w:val="24"/>
          <w:szCs w:val="24"/>
        </w:rPr>
        <w:t>探索文化育人、实践育人、资助育人新模式，书院制本科人才培养模式改革成效显著。</w:t>
      </w:r>
      <w:r w:rsidRPr="00F30558">
        <w:rPr>
          <w:rFonts w:asciiTheme="minorEastAsia" w:hAnsiTheme="minorEastAsia"/>
          <w:sz w:val="24"/>
          <w:szCs w:val="24"/>
        </w:rPr>
        <w:t>文正学院、应用技术学院持续探索、实践高素质应用型本科人才培养模式，成效显著。</w:t>
      </w:r>
    </w:p>
    <w:p w:rsidR="00F30558" w:rsidRPr="00F30558" w:rsidRDefault="00F30558" w:rsidP="00AA35F6">
      <w:pPr>
        <w:spacing w:before="100" w:beforeAutospacing="1" w:after="100" w:afterAutospacing="1" w:line="420" w:lineRule="exact"/>
        <w:ind w:firstLineChars="200" w:firstLine="480"/>
        <w:jc w:val="left"/>
        <w:rPr>
          <w:rFonts w:asciiTheme="minorEastAsia" w:hAnsiTheme="minorEastAsia"/>
          <w:sz w:val="24"/>
          <w:szCs w:val="24"/>
        </w:rPr>
      </w:pPr>
      <w:r w:rsidRPr="00F30558">
        <w:rPr>
          <w:rFonts w:asciiTheme="minorEastAsia" w:hAnsiTheme="minorEastAsia"/>
          <w:sz w:val="24"/>
          <w:szCs w:val="24"/>
        </w:rPr>
        <w:t>深化研究生招生模式改革，积极稳妥探索硕士“预录取”制度及博士“申请-考核”招生制度，不断优化生源结构；进一</w:t>
      </w:r>
      <w:smartTag w:uri="urn:schemas-microsoft-com:office:smarttags" w:element="PersonName">
        <w:smartTagPr>
          <w:attr w:name="ProductID" w:val="步推进"/>
        </w:smartTagPr>
        <w:r w:rsidRPr="00F30558">
          <w:rPr>
            <w:rFonts w:asciiTheme="minorEastAsia" w:hAnsiTheme="minorEastAsia"/>
            <w:sz w:val="24"/>
            <w:szCs w:val="24"/>
          </w:rPr>
          <w:t>步推进</w:t>
        </w:r>
      </w:smartTag>
      <w:r w:rsidRPr="00F30558">
        <w:rPr>
          <w:rFonts w:asciiTheme="minorEastAsia" w:hAnsiTheme="minorEastAsia"/>
          <w:sz w:val="24"/>
          <w:szCs w:val="24"/>
        </w:rPr>
        <w:t>博士生导师招生资格认定和动态上岗制度，推进博士生导师资格</w:t>
      </w:r>
      <w:smartTag w:uri="urn:schemas-microsoft-com:office:smarttags" w:element="PersonName">
        <w:smartTagPr>
          <w:attr w:name="ProductID" w:val="向"/>
        </w:smartTagPr>
        <w:r w:rsidRPr="00F30558">
          <w:rPr>
            <w:rFonts w:asciiTheme="minorEastAsia" w:hAnsiTheme="minorEastAsia"/>
            <w:sz w:val="24"/>
            <w:szCs w:val="24"/>
          </w:rPr>
          <w:t>向</w:t>
        </w:r>
      </w:smartTag>
      <w:r w:rsidRPr="00F30558">
        <w:rPr>
          <w:rFonts w:asciiTheme="minorEastAsia" w:hAnsiTheme="minorEastAsia"/>
          <w:sz w:val="24"/>
          <w:szCs w:val="24"/>
        </w:rPr>
        <w:t>博士生导师岗位的转变，进一步完善研究生招生指标分配办法。狠抓研究生培养过程管理，完成研究生教育质量指导委员会换届选举工作，制定督导委员会工作条例；深入推进研究生教学质量年建设工作，完成研究生课程建设方案，优势学科及江苏省序列学科纳入试点建设。积极推进研究生教育国际化进程，扎实做好“建设高水平大学公派留学”工作，38名研究生被国家留学基金委公派出国。</w:t>
      </w:r>
    </w:p>
    <w:p w:rsidR="00F30558" w:rsidRPr="00F30558" w:rsidRDefault="00F30558" w:rsidP="00AA35F6">
      <w:pPr>
        <w:spacing w:before="100" w:beforeAutospacing="1" w:after="100" w:afterAutospacing="1" w:line="420" w:lineRule="exact"/>
        <w:ind w:firstLineChars="200" w:firstLine="482"/>
        <w:jc w:val="left"/>
        <w:rPr>
          <w:rFonts w:asciiTheme="minorEastAsia" w:hAnsiTheme="minorEastAsia"/>
          <w:b/>
          <w:sz w:val="24"/>
          <w:szCs w:val="24"/>
        </w:rPr>
      </w:pPr>
      <w:r w:rsidRPr="00F30558">
        <w:rPr>
          <w:rFonts w:asciiTheme="minorEastAsia" w:hAnsiTheme="minorEastAsia"/>
          <w:b/>
          <w:sz w:val="24"/>
          <w:szCs w:val="24"/>
        </w:rPr>
        <w:t>（二）持续推进人才强校战略，师资队伍整体实力进一步增强</w:t>
      </w:r>
    </w:p>
    <w:p w:rsidR="00F30558" w:rsidRPr="00F30558" w:rsidRDefault="00F30558" w:rsidP="00AA35F6">
      <w:pPr>
        <w:spacing w:before="100" w:beforeAutospacing="1" w:after="100" w:afterAutospacing="1" w:line="420" w:lineRule="exact"/>
        <w:ind w:firstLineChars="200" w:firstLine="480"/>
        <w:jc w:val="left"/>
        <w:rPr>
          <w:rFonts w:asciiTheme="minorEastAsia" w:hAnsiTheme="minorEastAsia"/>
          <w:sz w:val="24"/>
          <w:szCs w:val="24"/>
        </w:rPr>
      </w:pPr>
      <w:r w:rsidRPr="00F30558">
        <w:rPr>
          <w:rFonts w:asciiTheme="minorEastAsia" w:hAnsiTheme="minorEastAsia"/>
          <w:sz w:val="24"/>
          <w:szCs w:val="24"/>
        </w:rPr>
        <w:t>继续加大高端人才引进力度，上半年，共引进教学科研人员42人，其中具有正高职称人员10人(含特聘教授4人)，海外回国人员17人，外籍专家4人；继续以柔性引进形式聘用海内外知名专家和学者，上半年，共聘用讲座教授9人，兼职教授、客座教授27人。切实加强师资队伍培养力度，积极开展国家、省、市各类人才工程申报建设工作，深入实施“东吴学者计划”。大力推进师资队伍国际化进程，深化与境外一流高校（科研机构）的合作研究，制定《苏州大学与国（境）外学术机构合作培</w:t>
      </w:r>
      <w:smartTag w:uri="urn:schemas-microsoft-com:office:smarttags" w:element="PersonName">
        <w:smartTagPr>
          <w:attr w:name="ProductID" w:val="养"/>
        </w:smartTagPr>
        <w:r w:rsidRPr="00F30558">
          <w:rPr>
            <w:rFonts w:asciiTheme="minorEastAsia" w:hAnsiTheme="minorEastAsia"/>
            <w:sz w:val="24"/>
            <w:szCs w:val="24"/>
          </w:rPr>
          <w:t>养</w:t>
        </w:r>
      </w:smartTag>
      <w:r w:rsidRPr="00F30558">
        <w:rPr>
          <w:rFonts w:asciiTheme="minorEastAsia" w:hAnsiTheme="minorEastAsia"/>
          <w:sz w:val="24"/>
          <w:szCs w:val="24"/>
        </w:rPr>
        <w:t>博士后研究人员管理办法》，促进学校专职科研队伍建设，13名博士后研究人员获中</w:t>
      </w:r>
      <w:smartTag w:uri="urn:schemas-microsoft-com:office:smarttags" w:element="PersonName">
        <w:smartTagPr>
          <w:attr w:name="ProductID" w:val="国"/>
        </w:smartTagPr>
        <w:r w:rsidRPr="00F30558">
          <w:rPr>
            <w:rFonts w:asciiTheme="minorEastAsia" w:hAnsiTheme="minorEastAsia"/>
            <w:sz w:val="24"/>
            <w:szCs w:val="24"/>
          </w:rPr>
          <w:t>国</w:t>
        </w:r>
      </w:smartTag>
      <w:r w:rsidRPr="00F30558">
        <w:rPr>
          <w:rFonts w:asciiTheme="minorEastAsia" w:hAnsiTheme="minorEastAsia"/>
          <w:sz w:val="24"/>
          <w:szCs w:val="24"/>
        </w:rPr>
        <w:t>博士后科学基金第八批特别资助，取得历史最好成绩。</w:t>
      </w:r>
    </w:p>
    <w:p w:rsidR="00F30558" w:rsidRPr="00F30558" w:rsidRDefault="00F30558" w:rsidP="00AA35F6">
      <w:pPr>
        <w:spacing w:before="100" w:beforeAutospacing="1" w:after="100" w:afterAutospacing="1" w:line="420" w:lineRule="exact"/>
        <w:ind w:firstLineChars="200" w:firstLine="482"/>
        <w:jc w:val="left"/>
        <w:rPr>
          <w:rFonts w:asciiTheme="minorEastAsia" w:hAnsiTheme="minorEastAsia"/>
          <w:b/>
          <w:sz w:val="24"/>
          <w:szCs w:val="24"/>
        </w:rPr>
      </w:pPr>
      <w:r w:rsidRPr="00F30558">
        <w:rPr>
          <w:rFonts w:asciiTheme="minorEastAsia" w:hAnsiTheme="minorEastAsia"/>
          <w:b/>
          <w:sz w:val="24"/>
          <w:szCs w:val="24"/>
        </w:rPr>
        <w:t>（三）系统谋划一流学科建设，学科建设与管理水平进一步提升</w:t>
      </w:r>
    </w:p>
    <w:p w:rsidR="00F30558" w:rsidRPr="00F30558" w:rsidRDefault="00F30558" w:rsidP="00AA35F6">
      <w:pPr>
        <w:spacing w:before="100" w:beforeAutospacing="1" w:after="100" w:afterAutospacing="1" w:line="420" w:lineRule="exact"/>
        <w:ind w:firstLineChars="200" w:firstLine="480"/>
        <w:jc w:val="left"/>
        <w:rPr>
          <w:rFonts w:asciiTheme="minorEastAsia" w:hAnsiTheme="minorEastAsia"/>
          <w:sz w:val="24"/>
          <w:szCs w:val="24"/>
        </w:rPr>
      </w:pPr>
      <w:r w:rsidRPr="00F30558">
        <w:rPr>
          <w:rFonts w:asciiTheme="minorEastAsia" w:hAnsiTheme="minorEastAsia"/>
          <w:sz w:val="24"/>
          <w:szCs w:val="24"/>
        </w:rPr>
        <w:t>紧扣国家“一流大学与一流学科建设”计划，按照“把握方向、认清差距、汇聚共识、乘势而上”的总要求，全面梳理学科结构，分析学科现状，系统谋划学校一流学科建设。规范做好江苏高校优势学科建设工程二期项目建设管理工作，完成全校47个一级学科硕士点年报信息填报工作及7个一级学科硕士点评估工作。做好学位授权点动态调整工作，自主撤销农业昆虫与害虫防治二级学科硕士点，增列建筑学一级学科硕士点。根据有关工作要求和学校实际，单独组建马克思主义学院，马克思主义理论学科获批省重点学科立项建设。</w:t>
      </w:r>
    </w:p>
    <w:p w:rsidR="00F30558" w:rsidRPr="00F30558" w:rsidRDefault="00F30558" w:rsidP="00AA35F6">
      <w:pPr>
        <w:spacing w:before="100" w:beforeAutospacing="1" w:after="100" w:afterAutospacing="1" w:line="420" w:lineRule="exact"/>
        <w:ind w:firstLineChars="200" w:firstLine="482"/>
        <w:jc w:val="left"/>
        <w:rPr>
          <w:rFonts w:asciiTheme="minorEastAsia" w:hAnsiTheme="minorEastAsia"/>
          <w:b/>
          <w:sz w:val="24"/>
          <w:szCs w:val="24"/>
        </w:rPr>
      </w:pPr>
      <w:r w:rsidRPr="00F30558">
        <w:rPr>
          <w:rFonts w:asciiTheme="minorEastAsia" w:hAnsiTheme="minorEastAsia"/>
          <w:b/>
          <w:sz w:val="24"/>
          <w:szCs w:val="24"/>
        </w:rPr>
        <w:t>（四）坚定实施顶天立地战略，科学研究实力进一步增强</w:t>
      </w:r>
    </w:p>
    <w:p w:rsidR="00F30558" w:rsidRPr="00F30558" w:rsidRDefault="00F30558" w:rsidP="00AA35F6">
      <w:pPr>
        <w:spacing w:before="100" w:beforeAutospacing="1" w:after="100" w:afterAutospacing="1" w:line="420" w:lineRule="exact"/>
        <w:ind w:firstLineChars="200" w:firstLine="480"/>
        <w:jc w:val="left"/>
        <w:rPr>
          <w:rFonts w:asciiTheme="minorEastAsia" w:hAnsiTheme="minorEastAsia"/>
          <w:sz w:val="24"/>
          <w:szCs w:val="24"/>
        </w:rPr>
      </w:pPr>
      <w:r w:rsidRPr="00F30558">
        <w:rPr>
          <w:rFonts w:asciiTheme="minorEastAsia" w:hAnsiTheme="minorEastAsia"/>
          <w:sz w:val="24"/>
          <w:szCs w:val="24"/>
        </w:rPr>
        <w:t>面向国家重大战略和地方发展需求，瞄准科技发展前沿，积极整合学校科研基础与优势，着力提升开展重大原创性研究、解决重大科学问题和关键技术的能力。自然科学方面，主动适应国家科技体制机制改革，精心组织项目申报，国家级科研项目申报数再创新高，获国家自然科学基金资助项目数301项，位列全国高校第19位，其中，“杰青”4项，排名并列全国高校第8位，“优青”5项，各类重点项目9项；一篇论文在《Science》杂志发表。进一步加强科研平台及团队的培育、建设力度，积极推进江苏省与国防科工局共建苏州大学，争取国家对我校国防科技创新平台以及国防科学研究更大的支持力度；积极推进国家重点实验室、国家发改委国家地方联合工程实验室、中国-埃及可再生能源国家联合实验室等科研平台申报工作，成立苏州大学转化医学研究院。充分发挥苏州大学张家港工业技术研究院国际专利绿色通道的作用，上半年累计申请PCT专利15项，同比增长70%。人文社会科学方面，注重发挥“驻院研究团队”的作用，进一步重视并加强项目的结项管理，不断增强科研质量意识、原创意识和国际化意识，上半年获各类纵向委托项目、横向项目109项，其中国家社科基金重点项目4项；一篇调研报告入选《教育部简报（高校智库专刊）》，一个团队获批为江苏省高校社科优秀创新团队，在SSCI、A&amp;HCI来源期刊、奖励期刊（top journal）上发表论文数以及被《新华文摘》《中国社会科学文摘》转载论文数较往年同期有较大幅度增长。</w:t>
      </w:r>
    </w:p>
    <w:p w:rsidR="00F30558" w:rsidRPr="00F30558" w:rsidRDefault="00F30558" w:rsidP="00AA35F6">
      <w:pPr>
        <w:spacing w:before="100" w:beforeAutospacing="1" w:after="100" w:afterAutospacing="1" w:line="420" w:lineRule="exact"/>
        <w:ind w:firstLineChars="200" w:firstLine="482"/>
        <w:jc w:val="left"/>
        <w:rPr>
          <w:rFonts w:asciiTheme="minorEastAsia" w:hAnsiTheme="minorEastAsia"/>
          <w:b/>
          <w:sz w:val="24"/>
          <w:szCs w:val="24"/>
        </w:rPr>
      </w:pPr>
      <w:r w:rsidRPr="00F30558">
        <w:rPr>
          <w:rFonts w:asciiTheme="minorEastAsia" w:hAnsiTheme="minorEastAsia"/>
          <w:b/>
          <w:sz w:val="24"/>
          <w:szCs w:val="24"/>
        </w:rPr>
        <w:t>（五）深化政产学研合作，协同创新和服务经济社会发展能力进一步提升</w:t>
      </w:r>
    </w:p>
    <w:p w:rsidR="00F30558" w:rsidRPr="00F30558" w:rsidRDefault="00F30558" w:rsidP="00AA35F6">
      <w:pPr>
        <w:spacing w:before="100" w:beforeAutospacing="1" w:after="100" w:afterAutospacing="1" w:line="420" w:lineRule="exact"/>
        <w:ind w:firstLineChars="200" w:firstLine="480"/>
        <w:jc w:val="left"/>
        <w:rPr>
          <w:rFonts w:asciiTheme="minorEastAsia" w:hAnsiTheme="minorEastAsia"/>
          <w:sz w:val="24"/>
          <w:szCs w:val="24"/>
        </w:rPr>
      </w:pPr>
      <w:r w:rsidRPr="00F30558">
        <w:rPr>
          <w:rFonts w:asciiTheme="minorEastAsia" w:hAnsiTheme="minorEastAsia"/>
          <w:sz w:val="24"/>
          <w:szCs w:val="24"/>
        </w:rPr>
        <w:t>协同创新中心建设稳步推进，国务院副总理刘延东视察苏州纳米科技协同创新中心，充分肯定了中心在纳米人才培养、服务纳米产业发展等方面所取得的成绩；江苏省体育局与学校共建的江苏体育产业发展协同创新中心正式揭牌成立。</w:t>
      </w:r>
      <w:r w:rsidRPr="00F30558">
        <w:rPr>
          <w:rFonts w:asciiTheme="minorEastAsia" w:hAnsiTheme="minorEastAsia"/>
          <w:color w:val="000000"/>
          <w:kern w:val="0"/>
          <w:sz w:val="24"/>
          <w:szCs w:val="24"/>
        </w:rPr>
        <w:t>大力推进产学研用合作项目和平台建设，</w:t>
      </w:r>
      <w:r w:rsidRPr="00F30558">
        <w:rPr>
          <w:rFonts w:asciiTheme="minorEastAsia" w:hAnsiTheme="minorEastAsia"/>
          <w:sz w:val="24"/>
          <w:szCs w:val="24"/>
        </w:rPr>
        <w:t xml:space="preserve">完成苏州创新研究院建设方案，策划举办了“科技行-走进苏大”暨苏州大学第二届科技开放日活动，达成合作意向236个，促进了一批产学研合作项目的落地。策划新建了6家校企共建科研平台，获建设经费600万元，成功申报江苏省高校知识产权管理规范试点单位。“东吴智库”获批成为“江苏高校哲学社会科学重点研究基地”，两篇调研报告获苏州市委主要领导批示，国际问题研究所入选“‘一带一路’智库联盟理事会”理事单位。附属儿童医院（总院）启用开诊，各附属医院医教研水平稳步提升。 </w:t>
      </w:r>
    </w:p>
    <w:p w:rsidR="00F30558" w:rsidRPr="00F30558" w:rsidRDefault="00F30558" w:rsidP="00AA35F6">
      <w:pPr>
        <w:spacing w:before="100" w:beforeAutospacing="1" w:after="100" w:afterAutospacing="1" w:line="420" w:lineRule="exact"/>
        <w:ind w:firstLineChars="200" w:firstLine="482"/>
        <w:jc w:val="left"/>
        <w:rPr>
          <w:rFonts w:ascii="仿宋_GB2312" w:eastAsia="仿宋_GB2312" w:hAnsiTheme="minorEastAsia"/>
          <w:b/>
          <w:sz w:val="24"/>
          <w:szCs w:val="24"/>
        </w:rPr>
      </w:pPr>
      <w:r w:rsidRPr="00F30558">
        <w:rPr>
          <w:rFonts w:ascii="仿宋_GB2312" w:eastAsia="仿宋_GB2312" w:hAnsiTheme="minorEastAsia" w:hint="eastAsia"/>
          <w:b/>
          <w:sz w:val="24"/>
          <w:szCs w:val="24"/>
        </w:rPr>
        <w:t>三、全面统筹兼顾，营造内和外协的发展氛围</w:t>
      </w:r>
    </w:p>
    <w:p w:rsidR="00F30558" w:rsidRPr="00F30558" w:rsidRDefault="00F30558" w:rsidP="00AA35F6">
      <w:pPr>
        <w:spacing w:before="100" w:beforeAutospacing="1" w:after="100" w:afterAutospacing="1" w:line="420" w:lineRule="exact"/>
        <w:ind w:firstLineChars="200" w:firstLine="482"/>
        <w:jc w:val="left"/>
        <w:rPr>
          <w:rFonts w:asciiTheme="minorEastAsia" w:hAnsiTheme="minorEastAsia"/>
          <w:b/>
          <w:sz w:val="24"/>
          <w:szCs w:val="24"/>
        </w:rPr>
      </w:pPr>
      <w:r w:rsidRPr="00F30558">
        <w:rPr>
          <w:rFonts w:asciiTheme="minorEastAsia" w:hAnsiTheme="minorEastAsia"/>
          <w:b/>
          <w:sz w:val="24"/>
          <w:szCs w:val="24"/>
        </w:rPr>
        <w:t>（一）坚持开放融合，对外影响力进一步提升</w:t>
      </w:r>
    </w:p>
    <w:p w:rsidR="00F30558" w:rsidRPr="00F30558" w:rsidRDefault="00F30558" w:rsidP="00AA35F6">
      <w:pPr>
        <w:spacing w:before="100" w:beforeAutospacing="1" w:after="100" w:afterAutospacing="1" w:line="420" w:lineRule="exact"/>
        <w:ind w:firstLineChars="200" w:firstLine="480"/>
        <w:jc w:val="left"/>
        <w:rPr>
          <w:rFonts w:asciiTheme="minorEastAsia" w:hAnsiTheme="minorEastAsia"/>
          <w:sz w:val="24"/>
          <w:szCs w:val="24"/>
        </w:rPr>
      </w:pPr>
      <w:r w:rsidRPr="00F30558">
        <w:rPr>
          <w:rFonts w:asciiTheme="minorEastAsia" w:hAnsiTheme="minorEastAsia"/>
          <w:sz w:val="24"/>
          <w:szCs w:val="24"/>
        </w:rPr>
        <w:t>1.推进开放办学。深化校地合作，受苏州市委办委托制定《苏州市人民政府 苏州大学关于全面推进名城名校融合发展的实施方案》并进入征求意见阶段。完善董事会、校友会和基金会等综合服务平台，“校友之家”正式运行，成功举办第二届校友返校日活动。根据学校继续教育事业发展需要，将成人教育学院更名为继续教育学院，推进继续教育信息化建设和网络课程建设，学校继续教育品牌知名度进一步提升。积极开展对口支援拉萨示范专科学校、贵州医科大学、淮阴师范学院，援建宿迁学院和扶贫工作，新建两所惠寒小学。</w:t>
      </w:r>
    </w:p>
    <w:p w:rsidR="00F30558" w:rsidRPr="00F30558" w:rsidRDefault="00F30558" w:rsidP="00AA35F6">
      <w:pPr>
        <w:spacing w:before="100" w:beforeAutospacing="1" w:after="100" w:afterAutospacing="1" w:line="420" w:lineRule="exact"/>
        <w:ind w:firstLineChars="200" w:firstLine="480"/>
        <w:jc w:val="left"/>
        <w:rPr>
          <w:rFonts w:asciiTheme="minorEastAsia" w:hAnsiTheme="minorEastAsia"/>
          <w:sz w:val="24"/>
          <w:szCs w:val="24"/>
        </w:rPr>
      </w:pPr>
      <w:r w:rsidRPr="00F30558">
        <w:rPr>
          <w:rFonts w:asciiTheme="minorEastAsia" w:hAnsiTheme="minorEastAsia"/>
          <w:sz w:val="24"/>
          <w:szCs w:val="24"/>
        </w:rPr>
        <w:t>2.扩大国际交流合作。深入推进国际化战略，积极组织各类国际合作交流项目，成立剑桥-苏大基因组资源中心，成为全球四大镜像中心之一；与新加坡国立大学、爱尔兰皇家医学院、俄亥俄州立大学、尼日利亚拉各斯大学、台湾清华大学、中央大学等境外高校、机构签署合作协议。上半年共接收外国留学生1850人，其中本科学历教育留学生638人，硕博研究生留学生100人，留学生教育层次逐步提高。认真做好教育部对“我校与英国曼切斯特大学合作举办纺织工程本科教育项目”评估的各项准备工作。老挝苏州大学作为教育先行军，积极融入国家“一带一路”战略。</w:t>
      </w:r>
    </w:p>
    <w:p w:rsidR="00F30558" w:rsidRPr="00F30558" w:rsidRDefault="00F30558" w:rsidP="00AA35F6">
      <w:pPr>
        <w:spacing w:before="100" w:beforeAutospacing="1" w:after="100" w:afterAutospacing="1" w:line="420" w:lineRule="exact"/>
        <w:ind w:firstLineChars="200" w:firstLine="480"/>
        <w:jc w:val="left"/>
        <w:rPr>
          <w:rFonts w:asciiTheme="minorEastAsia" w:hAnsiTheme="minorEastAsia"/>
          <w:sz w:val="24"/>
          <w:szCs w:val="24"/>
        </w:rPr>
      </w:pPr>
      <w:r w:rsidRPr="00F30558">
        <w:rPr>
          <w:rFonts w:asciiTheme="minorEastAsia" w:hAnsiTheme="minorEastAsia"/>
          <w:sz w:val="24"/>
          <w:szCs w:val="24"/>
        </w:rPr>
        <w:t>3.加大对外宣传力度。</w:t>
      </w:r>
      <w:r w:rsidRPr="00F30558">
        <w:rPr>
          <w:rFonts w:asciiTheme="minorEastAsia" w:hAnsiTheme="minorEastAsia"/>
          <w:color w:val="000000"/>
          <w:sz w:val="24"/>
          <w:szCs w:val="24"/>
        </w:rPr>
        <w:t>抓住有利时机，寻求国家建设、学校发展和媒体需求的契合点，以老挝苏州大学办学、高校辅导员队伍建设、王晓军精神弘扬、书院制人才培养、创新创业探索等题材为宣传重点，积极开展宣传工作，在中央电视台、《光明日报》、《中国教育报》、《中国科学报》等重要媒体进行了深度重点报道。上半年共在各类媒体发表稿件500余篇，其中国家级媒体100余篇。</w:t>
      </w:r>
    </w:p>
    <w:p w:rsidR="00F30558" w:rsidRPr="00F30558" w:rsidRDefault="00F30558" w:rsidP="00AA35F6">
      <w:pPr>
        <w:spacing w:before="100" w:beforeAutospacing="1" w:after="100" w:afterAutospacing="1" w:line="420" w:lineRule="exact"/>
        <w:ind w:firstLineChars="200" w:firstLine="482"/>
        <w:jc w:val="left"/>
        <w:rPr>
          <w:rFonts w:asciiTheme="minorEastAsia" w:hAnsiTheme="minorEastAsia"/>
          <w:b/>
          <w:sz w:val="24"/>
          <w:szCs w:val="24"/>
        </w:rPr>
      </w:pPr>
      <w:r w:rsidRPr="00F30558">
        <w:rPr>
          <w:rFonts w:asciiTheme="minorEastAsia" w:hAnsiTheme="minorEastAsia"/>
          <w:b/>
          <w:sz w:val="24"/>
          <w:szCs w:val="24"/>
        </w:rPr>
        <w:t>（二）坚持以人为本，服务支撑保障机制进一步完善</w:t>
      </w:r>
    </w:p>
    <w:p w:rsidR="00F30558" w:rsidRPr="00F30558" w:rsidRDefault="00F30558" w:rsidP="00AA35F6">
      <w:pPr>
        <w:spacing w:before="100" w:beforeAutospacing="1" w:after="100" w:afterAutospacing="1" w:line="420" w:lineRule="exact"/>
        <w:ind w:firstLineChars="200" w:firstLine="480"/>
        <w:jc w:val="left"/>
        <w:rPr>
          <w:rFonts w:asciiTheme="minorEastAsia" w:hAnsiTheme="minorEastAsia"/>
          <w:sz w:val="24"/>
          <w:szCs w:val="24"/>
        </w:rPr>
      </w:pPr>
      <w:r w:rsidRPr="00F30558">
        <w:rPr>
          <w:rFonts w:asciiTheme="minorEastAsia" w:hAnsiTheme="minorEastAsia"/>
          <w:sz w:val="24"/>
          <w:szCs w:val="24"/>
        </w:rPr>
        <w:t>1.推进节约型校园建设。进一步加强学校公用房、大型仪器设备等资源的优化配置和规范管理，完成了教学科研用房及产业商业用房的审核、调整等相关工作，盘活存量资源，促进学校资源配置和使用效率不断提高。推进会计委派制，实行全面预算管理，合理配置资源，提高资金使用效率和效益。强化招投标管理，促进招标采购制度化规范化，加强科研经费和专项经费管理，强化预算执行动态监控机制。全面推进天赐庄校区浴室进宿舍改造，完成天赐庄校区古建筑屋顶清扫、留学生宿舍空调安装等综合治理工程，逐步推进学生网上事务中心和教师网上事务中心建设。</w:t>
      </w:r>
    </w:p>
    <w:p w:rsidR="00F30558" w:rsidRPr="00F30558" w:rsidRDefault="00F30558" w:rsidP="00AA35F6">
      <w:pPr>
        <w:spacing w:before="100" w:beforeAutospacing="1" w:after="100" w:afterAutospacing="1" w:line="420" w:lineRule="exact"/>
        <w:ind w:firstLineChars="200" w:firstLine="480"/>
        <w:jc w:val="left"/>
        <w:rPr>
          <w:rFonts w:asciiTheme="minorEastAsia" w:hAnsiTheme="minorEastAsia"/>
          <w:sz w:val="24"/>
          <w:szCs w:val="24"/>
        </w:rPr>
      </w:pPr>
      <w:r w:rsidRPr="00F30558">
        <w:rPr>
          <w:rFonts w:asciiTheme="minorEastAsia" w:hAnsiTheme="minorEastAsia"/>
          <w:sz w:val="24"/>
          <w:szCs w:val="24"/>
        </w:rPr>
        <w:t>2.深化和谐校园建设。积极推进学校信息公开，重视教代会提案和学生议校平台议案的处理和落实。支持各民主党派及统一战线群众组织开展活动，畅通民主监督和建言献策渠道。以学生工作法治化建设为主线，建立健全学生事务管理的制度规范体系、学生民主参与体系、学生权利救济体系、突发事件预警和处置体系。不断加强学生职业生涯规划辅导工作，积极拓展就业渠道，构建全方位的毕业生创就业社会服务网络。关注师生身心健康，积极开展各类心理咨询辅导，首次组队参加全国大学生阳光体育乒乓球比赛并荣获一等奖。严格按照上级文件规定，认真落实老同志的政治和生活待遇。切实做好阳澄湖校区教职工融合发展工作。</w:t>
      </w:r>
    </w:p>
    <w:p w:rsidR="00F30558" w:rsidRPr="00F30558" w:rsidRDefault="00F30558" w:rsidP="00AA35F6">
      <w:pPr>
        <w:spacing w:before="100" w:beforeAutospacing="1" w:after="100" w:afterAutospacing="1" w:line="420" w:lineRule="exact"/>
        <w:ind w:firstLineChars="200" w:firstLine="480"/>
        <w:jc w:val="left"/>
        <w:rPr>
          <w:rFonts w:asciiTheme="minorEastAsia" w:hAnsiTheme="minorEastAsia"/>
          <w:sz w:val="24"/>
          <w:szCs w:val="24"/>
        </w:rPr>
      </w:pPr>
      <w:r w:rsidRPr="00F30558">
        <w:rPr>
          <w:rFonts w:asciiTheme="minorEastAsia" w:hAnsiTheme="minorEastAsia"/>
          <w:sz w:val="24"/>
          <w:szCs w:val="24"/>
        </w:rPr>
        <w:t>3.强化平安校园建设。认真落实校园管理综合治理的各项措施，继续探索人防、技防、设施防、制度防“四位一体”的大防控体系的建设。</w:t>
      </w:r>
      <w:r w:rsidRPr="00F30558">
        <w:rPr>
          <w:rFonts w:asciiTheme="minorEastAsia" w:hAnsiTheme="minorEastAsia"/>
          <w:kern w:val="0"/>
          <w:sz w:val="24"/>
          <w:szCs w:val="24"/>
        </w:rPr>
        <w:t>强化安全指挥中心建设，加强校园公共区域的巡查和内部协作</w:t>
      </w:r>
      <w:r w:rsidRPr="00F30558">
        <w:rPr>
          <w:rFonts w:asciiTheme="minorEastAsia" w:hAnsiTheme="minorEastAsia"/>
          <w:sz w:val="24"/>
          <w:szCs w:val="24"/>
        </w:rPr>
        <w:t>，健全突发事件预警机制，着力提升预防、发现、控制和处置案（事）件的能力。推进保密工作规范化建设，强化保密队伍教育管理。进一步加强基建维修、实验室、膳食、交通和消防安全等的监督检查。</w:t>
      </w:r>
    </w:p>
    <w:p w:rsidR="00F30558" w:rsidRPr="00F30558" w:rsidRDefault="00F30558" w:rsidP="00AA35F6">
      <w:pPr>
        <w:spacing w:before="100" w:beforeAutospacing="1" w:after="100" w:afterAutospacing="1" w:line="420" w:lineRule="exact"/>
        <w:ind w:firstLineChars="196" w:firstLine="470"/>
        <w:jc w:val="left"/>
        <w:rPr>
          <w:rFonts w:asciiTheme="minorEastAsia" w:hAnsiTheme="minorEastAsia"/>
          <w:sz w:val="24"/>
          <w:szCs w:val="24"/>
        </w:rPr>
      </w:pPr>
      <w:r w:rsidRPr="00F30558">
        <w:rPr>
          <w:rFonts w:asciiTheme="minorEastAsia" w:hAnsiTheme="minorEastAsia"/>
          <w:sz w:val="24"/>
          <w:szCs w:val="24"/>
        </w:rPr>
        <w:t>4.重视学校文化传承创新。图书馆联合文学院开展了“书本里的孝道百行，传承中的文化魅力”读书节活动，圆满完成持续数年的全国古籍普查工作，图书馆建筑分馆揭牌成立。档案馆完成了东吴大学法学院档案缩微胶卷的数字化工作，利用馆藏档案资料制作孙乐文、文乃史照片集以及《文乃史自传手稿》。博物馆推进三维虚拟博物馆建设，精心筹划举办有影响力的特色展览。出版社策划组织弘扬主旋律、有影响力、有深度的重点选题，以及具有区域和学校特色的图书选题，精品力作不断推陈出新。</w:t>
      </w:r>
    </w:p>
    <w:p w:rsidR="00F30558" w:rsidRPr="00F30558" w:rsidRDefault="00F30558" w:rsidP="00AA35F6">
      <w:pPr>
        <w:spacing w:before="100" w:beforeAutospacing="1" w:after="100" w:afterAutospacing="1" w:line="420" w:lineRule="exact"/>
        <w:ind w:firstLineChars="200" w:firstLine="480"/>
        <w:jc w:val="left"/>
        <w:rPr>
          <w:rFonts w:asciiTheme="minorEastAsia" w:hAnsiTheme="minorEastAsia"/>
          <w:sz w:val="24"/>
          <w:szCs w:val="24"/>
        </w:rPr>
      </w:pPr>
      <w:r w:rsidRPr="00F30558">
        <w:rPr>
          <w:rFonts w:asciiTheme="minorEastAsia" w:hAnsiTheme="minorEastAsia"/>
          <w:sz w:val="24"/>
          <w:szCs w:val="24"/>
        </w:rPr>
        <w:t>各位委员、同志们，以上这些办学成绩的取得，离不开包括离退休老同志在内的全校师生员工的共同努力，在此，我代表党委常委会向各位委员和广大师生员工，对常委会工作的大力支持表示诚挚的谢意，向所有为学校事业发展付出辛劳和智慧的同志们，致以崇高的敬意！</w:t>
      </w:r>
    </w:p>
    <w:p w:rsidR="00F30558" w:rsidRPr="00F30558" w:rsidRDefault="00F30558" w:rsidP="00AA35F6">
      <w:pPr>
        <w:spacing w:before="100" w:beforeAutospacing="1" w:after="100" w:afterAutospacing="1" w:line="420" w:lineRule="exact"/>
        <w:ind w:firstLineChars="200" w:firstLine="480"/>
        <w:jc w:val="left"/>
        <w:rPr>
          <w:rFonts w:asciiTheme="minorEastAsia" w:hAnsiTheme="minorEastAsia"/>
          <w:sz w:val="24"/>
          <w:szCs w:val="24"/>
        </w:rPr>
      </w:pPr>
      <w:r w:rsidRPr="00F30558">
        <w:rPr>
          <w:rFonts w:asciiTheme="minorEastAsia" w:hAnsiTheme="minorEastAsia"/>
          <w:sz w:val="24"/>
          <w:szCs w:val="24"/>
        </w:rPr>
        <w:t>在总结成绩的同时，我们也清醒地认识到，学校办学还存在着诸多的困难，进一步发展还面临着严峻的挑战，主要是：加强和改进党的建设，尤其是新常态下高校党建工作如何进一步围绕中心出实效还需深入探索；落实全面从严治党，落实党风廉政建设主体责任和监督责任还没有完全到位，各级领导干部的自律意识、责任意识和廉政风险防控的力度需进一步加强；现代大学制度建设尚需进一步完善，尤其是需要通过深化综合改革来破除体制机制障碍、解决深层次的矛盾；突出人才培养的核心地位，健全人才培养质量保障体系，切实提高人才培养质量的任务还很艰巨；学校高峰高原学科数量不多，竞争力有待进一步提高，青年拔尖人才储备不足，科研创新体制及评价机制还有待进一步完善，科技成果向现实生产力转化有待推进；学校办学资源瓶颈的现实紧迫性依然十分突出，办学支撑条件与校园文化氛围有待进一步改善等等，都需要我们在今后的工作中花大力气去加以解决。</w:t>
      </w:r>
    </w:p>
    <w:p w:rsidR="00F30558" w:rsidRPr="00F30558" w:rsidRDefault="00F30558" w:rsidP="00AA35F6">
      <w:pPr>
        <w:spacing w:before="100" w:beforeAutospacing="1" w:after="100" w:afterAutospacing="1" w:line="420" w:lineRule="exact"/>
        <w:ind w:firstLineChars="200" w:firstLine="480"/>
        <w:jc w:val="left"/>
        <w:rPr>
          <w:rFonts w:asciiTheme="minorEastAsia" w:hAnsiTheme="minorEastAsia"/>
          <w:sz w:val="24"/>
          <w:szCs w:val="24"/>
        </w:rPr>
      </w:pPr>
      <w:r w:rsidRPr="00F30558">
        <w:rPr>
          <w:rFonts w:asciiTheme="minorEastAsia" w:hAnsiTheme="minorEastAsia"/>
          <w:sz w:val="24"/>
          <w:szCs w:val="24"/>
        </w:rPr>
        <w:t>下半年，党委常委会将在党的十八届三中、四中和五中全会精神的指引下，深入学习贯彻习近平总书记系列重要讲话精神，认真谋划“十三五”发展蓝图和综合改革方案，完善学校内部治理体系，激发各种办学要素活力，着力提高人才培养、科学研究、社会服务和学校内部治理的质量，努力将学校事业发展推向一个新的高度，以优异的成绩全面完成“十二五”既定目标，为即将到来“十三五”事业发展打下更加坚实的基础。</w:t>
      </w:r>
    </w:p>
    <w:p w:rsidR="00F30558" w:rsidRDefault="00F30558" w:rsidP="00AA35F6">
      <w:pPr>
        <w:spacing w:before="100" w:beforeAutospacing="1" w:after="100" w:afterAutospacing="1" w:line="420" w:lineRule="exact"/>
        <w:ind w:firstLineChars="200" w:firstLine="480"/>
        <w:jc w:val="left"/>
        <w:rPr>
          <w:rFonts w:asciiTheme="minorEastAsia" w:hAnsiTheme="minorEastAsia"/>
          <w:sz w:val="24"/>
          <w:szCs w:val="24"/>
        </w:rPr>
      </w:pPr>
      <w:r w:rsidRPr="00F30558">
        <w:rPr>
          <w:rFonts w:asciiTheme="minorEastAsia" w:hAnsiTheme="minorEastAsia"/>
          <w:sz w:val="24"/>
          <w:szCs w:val="24"/>
        </w:rPr>
        <w:t>衷心希望各位委员、同志们对党委常委会的工作提出宝贵意见和建议，帮助我们把工作做得更好。</w:t>
      </w:r>
    </w:p>
    <w:p w:rsidR="00F30558" w:rsidRPr="00F30558" w:rsidRDefault="00F30558" w:rsidP="001941AD">
      <w:pPr>
        <w:snapToGrid w:val="0"/>
        <w:spacing w:before="100" w:beforeAutospacing="1" w:after="100" w:afterAutospacing="1" w:line="420" w:lineRule="exact"/>
        <w:jc w:val="center"/>
        <w:rPr>
          <w:rFonts w:ascii="华文中宋" w:eastAsia="华文中宋" w:hAnsi="华文中宋"/>
          <w:b/>
          <w:sz w:val="36"/>
          <w:szCs w:val="36"/>
        </w:rPr>
      </w:pPr>
      <w:r w:rsidRPr="00F30558">
        <w:rPr>
          <w:rFonts w:ascii="华文中宋" w:eastAsia="华文中宋" w:hAnsi="华文中宋" w:hint="eastAsia"/>
          <w:b/>
          <w:sz w:val="36"/>
          <w:szCs w:val="36"/>
        </w:rPr>
        <w:t>苏州大学</w:t>
      </w:r>
      <w:r w:rsidRPr="00F30558">
        <w:rPr>
          <w:rFonts w:ascii="华文中宋" w:eastAsia="华文中宋" w:hAnsi="华文中宋"/>
          <w:b/>
          <w:sz w:val="36"/>
          <w:szCs w:val="36"/>
        </w:rPr>
        <w:t>2015</w:t>
      </w:r>
      <w:r w:rsidRPr="00F30558">
        <w:rPr>
          <w:rFonts w:ascii="华文中宋" w:eastAsia="华文中宋" w:hAnsi="华文中宋" w:hint="eastAsia"/>
          <w:b/>
          <w:sz w:val="36"/>
          <w:szCs w:val="36"/>
        </w:rPr>
        <w:t>年度工作要点（补充部分）</w:t>
      </w:r>
    </w:p>
    <w:p w:rsidR="00F30558" w:rsidRPr="00F30558" w:rsidRDefault="00F30558" w:rsidP="00AA35F6">
      <w:pPr>
        <w:adjustRightInd w:val="0"/>
        <w:snapToGrid w:val="0"/>
        <w:spacing w:before="100" w:beforeAutospacing="1" w:after="100" w:afterAutospacing="1" w:line="420" w:lineRule="exact"/>
        <w:ind w:firstLineChars="200" w:firstLine="480"/>
        <w:jc w:val="left"/>
        <w:rPr>
          <w:rFonts w:asciiTheme="minorEastAsia" w:hAnsiTheme="minorEastAsia"/>
          <w:sz w:val="24"/>
          <w:szCs w:val="24"/>
        </w:rPr>
      </w:pPr>
      <w:r w:rsidRPr="00F30558">
        <w:rPr>
          <w:rFonts w:asciiTheme="minorEastAsia" w:hAnsiTheme="minorEastAsia" w:hint="eastAsia"/>
          <w:sz w:val="24"/>
          <w:szCs w:val="24"/>
        </w:rPr>
        <w:t>根据上级组织最新工作部署，结合学校改革发展实际，现对《苏州大学</w:t>
      </w:r>
      <w:r w:rsidRPr="00F30558">
        <w:rPr>
          <w:rFonts w:asciiTheme="minorEastAsia" w:hAnsiTheme="minorEastAsia"/>
          <w:sz w:val="24"/>
          <w:szCs w:val="24"/>
        </w:rPr>
        <w:t>2015</w:t>
      </w:r>
      <w:r w:rsidRPr="00F30558">
        <w:rPr>
          <w:rFonts w:asciiTheme="minorEastAsia" w:hAnsiTheme="minorEastAsia" w:hint="eastAsia"/>
          <w:sz w:val="24"/>
          <w:szCs w:val="24"/>
        </w:rPr>
        <w:t>年度工作要点》（苏大委〔</w:t>
      </w:r>
      <w:r w:rsidRPr="00F30558">
        <w:rPr>
          <w:rFonts w:asciiTheme="minorEastAsia" w:hAnsiTheme="minorEastAsia"/>
          <w:sz w:val="24"/>
          <w:szCs w:val="24"/>
        </w:rPr>
        <w:t>2015</w:t>
      </w:r>
      <w:r w:rsidRPr="00F30558">
        <w:rPr>
          <w:rFonts w:asciiTheme="minorEastAsia" w:hAnsiTheme="minorEastAsia" w:hint="eastAsia"/>
          <w:sz w:val="24"/>
          <w:szCs w:val="24"/>
        </w:rPr>
        <w:t>〕</w:t>
      </w:r>
      <w:r w:rsidRPr="00F30558">
        <w:rPr>
          <w:rFonts w:asciiTheme="minorEastAsia" w:hAnsiTheme="minorEastAsia"/>
          <w:sz w:val="24"/>
          <w:szCs w:val="24"/>
        </w:rPr>
        <w:t>9</w:t>
      </w:r>
      <w:r w:rsidRPr="00F30558">
        <w:rPr>
          <w:rFonts w:asciiTheme="minorEastAsia" w:hAnsiTheme="minorEastAsia" w:hint="eastAsia"/>
          <w:sz w:val="24"/>
          <w:szCs w:val="24"/>
        </w:rPr>
        <w:t>号）作如下补充：</w:t>
      </w:r>
    </w:p>
    <w:p w:rsidR="00F30558" w:rsidRPr="00F30558" w:rsidRDefault="00F30558" w:rsidP="00AA35F6">
      <w:pPr>
        <w:adjustRightInd w:val="0"/>
        <w:snapToGrid w:val="0"/>
        <w:spacing w:before="100" w:beforeAutospacing="1" w:after="100" w:afterAutospacing="1" w:line="420" w:lineRule="exact"/>
        <w:ind w:firstLineChars="200" w:firstLine="480"/>
        <w:jc w:val="left"/>
        <w:rPr>
          <w:rFonts w:asciiTheme="minorEastAsia" w:hAnsiTheme="minorEastAsia"/>
          <w:sz w:val="24"/>
          <w:szCs w:val="24"/>
        </w:rPr>
      </w:pPr>
      <w:r w:rsidRPr="00F30558">
        <w:rPr>
          <w:rFonts w:asciiTheme="minorEastAsia" w:hAnsiTheme="minorEastAsia" w:hint="eastAsia"/>
          <w:sz w:val="24"/>
          <w:szCs w:val="24"/>
        </w:rPr>
        <w:t>一、贯彻落实苏州大学第四次发展战略研讨会精神和要求，完成《苏州大学“十三五”改革发展规划》和《苏州大学综合改革方案》的编制工作，进一步明确学校发展目标、发展战略、发展举措，努力破除制约办学水平</w:t>
      </w:r>
      <w:r w:rsidRPr="00F30558">
        <w:rPr>
          <w:rFonts w:asciiTheme="minorEastAsia" w:hAnsiTheme="minorEastAsia"/>
          <w:sz w:val="24"/>
          <w:szCs w:val="24"/>
        </w:rPr>
        <w:t>提升</w:t>
      </w:r>
      <w:r w:rsidRPr="00F30558">
        <w:rPr>
          <w:rFonts w:asciiTheme="minorEastAsia" w:hAnsiTheme="minorEastAsia" w:hint="eastAsia"/>
          <w:sz w:val="24"/>
          <w:szCs w:val="24"/>
        </w:rPr>
        <w:t>的各种体制机制弊端</w:t>
      </w:r>
      <w:r w:rsidRPr="00F30558">
        <w:rPr>
          <w:rFonts w:asciiTheme="minorEastAsia" w:hAnsiTheme="minorEastAsia"/>
          <w:sz w:val="24"/>
          <w:szCs w:val="24"/>
        </w:rPr>
        <w:t>，解放和激发师生员工的</w:t>
      </w:r>
      <w:r w:rsidRPr="00F30558">
        <w:rPr>
          <w:rFonts w:asciiTheme="minorEastAsia" w:hAnsiTheme="minorEastAsia" w:hint="eastAsia"/>
          <w:sz w:val="24"/>
          <w:szCs w:val="24"/>
        </w:rPr>
        <w:t>创新</w:t>
      </w:r>
      <w:r w:rsidRPr="00F30558">
        <w:rPr>
          <w:rFonts w:asciiTheme="minorEastAsia" w:hAnsiTheme="minorEastAsia"/>
          <w:sz w:val="24"/>
          <w:szCs w:val="24"/>
        </w:rPr>
        <w:t>活力，</w:t>
      </w:r>
      <w:r w:rsidRPr="00F30558">
        <w:rPr>
          <w:rFonts w:asciiTheme="minorEastAsia" w:hAnsiTheme="minorEastAsia" w:hint="eastAsia"/>
          <w:sz w:val="24"/>
          <w:szCs w:val="24"/>
        </w:rPr>
        <w:t>不断</w:t>
      </w:r>
      <w:r w:rsidRPr="00F30558">
        <w:rPr>
          <w:rFonts w:asciiTheme="minorEastAsia" w:hAnsiTheme="minorEastAsia"/>
          <w:sz w:val="24"/>
          <w:szCs w:val="24"/>
        </w:rPr>
        <w:t>提升</w:t>
      </w:r>
      <w:r w:rsidRPr="00F30558">
        <w:rPr>
          <w:rFonts w:asciiTheme="minorEastAsia" w:hAnsiTheme="minorEastAsia" w:hint="eastAsia"/>
          <w:sz w:val="24"/>
          <w:szCs w:val="24"/>
        </w:rPr>
        <w:t>办学</w:t>
      </w:r>
      <w:r w:rsidRPr="00F30558">
        <w:rPr>
          <w:rFonts w:asciiTheme="minorEastAsia" w:hAnsiTheme="minorEastAsia"/>
          <w:sz w:val="24"/>
          <w:szCs w:val="24"/>
        </w:rPr>
        <w:t>核心竞争力和内涵发展质量</w:t>
      </w:r>
      <w:r w:rsidRPr="00F30558">
        <w:rPr>
          <w:rFonts w:asciiTheme="minorEastAsia" w:hAnsiTheme="minorEastAsia" w:hint="eastAsia"/>
          <w:sz w:val="24"/>
          <w:szCs w:val="24"/>
        </w:rPr>
        <w:t>，加快推进“国内一流、国际知名”高水平研究型大学建设进程。</w:t>
      </w:r>
    </w:p>
    <w:p w:rsidR="00F30558" w:rsidRPr="00F30558" w:rsidRDefault="00F30558" w:rsidP="00AA35F6">
      <w:pPr>
        <w:adjustRightInd w:val="0"/>
        <w:snapToGrid w:val="0"/>
        <w:spacing w:before="100" w:beforeAutospacing="1" w:after="100" w:afterAutospacing="1" w:line="420" w:lineRule="exact"/>
        <w:ind w:firstLineChars="200" w:firstLine="480"/>
        <w:jc w:val="left"/>
        <w:rPr>
          <w:rFonts w:asciiTheme="minorEastAsia" w:hAnsiTheme="minorEastAsia"/>
          <w:sz w:val="24"/>
          <w:szCs w:val="24"/>
        </w:rPr>
      </w:pPr>
      <w:r w:rsidRPr="00F30558">
        <w:rPr>
          <w:rFonts w:asciiTheme="minorEastAsia" w:hAnsiTheme="minorEastAsia" w:hint="eastAsia"/>
          <w:sz w:val="24"/>
          <w:szCs w:val="24"/>
        </w:rPr>
        <w:t>二、把握国家实施《统筹推进世界一流大学和一流学科建设总体方案》的重大机遇，认真做好规划方案编制、项目论证以及遴选申报工作；做好全国第四轮学科评估的前期准备工作；继续加强江苏高校优势学科二期项目以及省重点学科的建设和管理工作。</w:t>
      </w:r>
    </w:p>
    <w:p w:rsidR="00F30558" w:rsidRPr="00F30558" w:rsidRDefault="00F30558" w:rsidP="00AA35F6">
      <w:pPr>
        <w:adjustRightInd w:val="0"/>
        <w:snapToGrid w:val="0"/>
        <w:spacing w:before="100" w:beforeAutospacing="1" w:after="100" w:afterAutospacing="1" w:line="420" w:lineRule="exact"/>
        <w:ind w:firstLineChars="200" w:firstLine="480"/>
        <w:jc w:val="left"/>
        <w:rPr>
          <w:rFonts w:asciiTheme="minorEastAsia" w:hAnsiTheme="minorEastAsia"/>
          <w:sz w:val="24"/>
          <w:szCs w:val="24"/>
        </w:rPr>
      </w:pPr>
      <w:r w:rsidRPr="00F30558">
        <w:rPr>
          <w:rFonts w:asciiTheme="minorEastAsia" w:hAnsiTheme="minorEastAsia" w:hint="eastAsia"/>
          <w:sz w:val="24"/>
          <w:szCs w:val="24"/>
        </w:rPr>
        <w:t>三、贯彻落实《苏州大学章程》、《苏州大学学术委员会章程（2015年4月修订）》，全面</w:t>
      </w:r>
      <w:r w:rsidRPr="00F30558">
        <w:rPr>
          <w:rFonts w:asciiTheme="minorEastAsia" w:hAnsiTheme="minorEastAsia"/>
          <w:sz w:val="24"/>
          <w:szCs w:val="24"/>
        </w:rPr>
        <w:t>实施依法治校，</w:t>
      </w:r>
      <w:r w:rsidRPr="00F30558">
        <w:rPr>
          <w:rFonts w:asciiTheme="minorEastAsia" w:hAnsiTheme="minorEastAsia" w:hint="eastAsia"/>
          <w:sz w:val="24"/>
          <w:szCs w:val="24"/>
        </w:rPr>
        <w:t>有序推进</w:t>
      </w:r>
      <w:r w:rsidRPr="00F30558">
        <w:rPr>
          <w:rFonts w:asciiTheme="minorEastAsia" w:hAnsiTheme="minorEastAsia"/>
          <w:sz w:val="24"/>
          <w:szCs w:val="24"/>
        </w:rPr>
        <w:t>校</w:t>
      </w:r>
      <w:r w:rsidRPr="00F30558">
        <w:rPr>
          <w:rFonts w:asciiTheme="minorEastAsia" w:hAnsiTheme="minorEastAsia" w:hint="eastAsia"/>
          <w:sz w:val="24"/>
          <w:szCs w:val="24"/>
        </w:rPr>
        <w:t>内规章制度的“废、改、立”工作，进一步完善组织原则、议事规则、办事程序等，形成健全、统一、规范的现代大学制度体系；完成新一届学术委员会所属专门委员会、分委员会组建工作，完善科学高效的学术管理和运行体制，全面落实教授治学、民主管理。</w:t>
      </w:r>
    </w:p>
    <w:p w:rsidR="00F30558" w:rsidRPr="00F30558" w:rsidRDefault="00F30558" w:rsidP="00AA35F6">
      <w:pPr>
        <w:snapToGrid w:val="0"/>
        <w:spacing w:before="100" w:beforeAutospacing="1" w:after="100" w:afterAutospacing="1" w:line="420" w:lineRule="exact"/>
        <w:ind w:firstLineChars="200" w:firstLine="480"/>
        <w:jc w:val="left"/>
        <w:rPr>
          <w:rFonts w:asciiTheme="minorEastAsia" w:hAnsiTheme="minorEastAsia"/>
          <w:sz w:val="24"/>
          <w:szCs w:val="24"/>
        </w:rPr>
      </w:pPr>
      <w:r w:rsidRPr="00F30558">
        <w:rPr>
          <w:rFonts w:asciiTheme="minorEastAsia" w:hAnsiTheme="minorEastAsia" w:hint="eastAsia"/>
          <w:sz w:val="24"/>
          <w:szCs w:val="24"/>
        </w:rPr>
        <w:t>四、</w:t>
      </w:r>
      <w:r w:rsidRPr="00F30558">
        <w:rPr>
          <w:rFonts w:asciiTheme="minorEastAsia" w:hAnsiTheme="minorEastAsia"/>
          <w:sz w:val="24"/>
          <w:szCs w:val="24"/>
        </w:rPr>
        <w:t>按照“名城名校、创新驱动、协同提升、融合发展”</w:t>
      </w:r>
      <w:r w:rsidRPr="00F30558">
        <w:rPr>
          <w:rFonts w:asciiTheme="minorEastAsia" w:hAnsiTheme="minorEastAsia" w:hint="eastAsia"/>
          <w:sz w:val="24"/>
          <w:szCs w:val="24"/>
        </w:rPr>
        <w:t>总要求，</w:t>
      </w:r>
      <w:r w:rsidRPr="00F30558">
        <w:rPr>
          <w:rFonts w:asciiTheme="minorEastAsia" w:hAnsiTheme="minorEastAsia"/>
          <w:sz w:val="24"/>
          <w:szCs w:val="24"/>
        </w:rPr>
        <w:t>全面实施名城名校融合发展战略，</w:t>
      </w:r>
      <w:r w:rsidRPr="00F30558">
        <w:rPr>
          <w:rFonts w:asciiTheme="minorEastAsia" w:hAnsiTheme="minorEastAsia" w:hint="eastAsia"/>
          <w:sz w:val="24"/>
          <w:szCs w:val="24"/>
        </w:rPr>
        <w:t>加快融入苏南国家自主创新示范区建设，积极推进学校人才、教学、科研、学科等资源与苏州经济社会发展相融合，</w:t>
      </w:r>
      <w:r w:rsidRPr="00F30558">
        <w:rPr>
          <w:rFonts w:asciiTheme="minorEastAsia" w:hAnsiTheme="minorEastAsia"/>
          <w:sz w:val="24"/>
          <w:szCs w:val="24"/>
        </w:rPr>
        <w:t>构建</w:t>
      </w:r>
      <w:r w:rsidRPr="00F30558">
        <w:rPr>
          <w:rFonts w:asciiTheme="minorEastAsia" w:hAnsiTheme="minorEastAsia" w:hint="eastAsia"/>
          <w:sz w:val="24"/>
          <w:szCs w:val="24"/>
        </w:rPr>
        <w:t>校地</w:t>
      </w:r>
      <w:r w:rsidRPr="00F30558">
        <w:rPr>
          <w:rFonts w:asciiTheme="minorEastAsia" w:hAnsiTheme="minorEastAsia"/>
          <w:sz w:val="24"/>
          <w:szCs w:val="24"/>
        </w:rPr>
        <w:t>相互融合的发展共同体</w:t>
      </w:r>
      <w:r w:rsidRPr="00F30558">
        <w:rPr>
          <w:rFonts w:asciiTheme="minorEastAsia" w:hAnsiTheme="minorEastAsia" w:hint="eastAsia"/>
          <w:sz w:val="24"/>
          <w:szCs w:val="24"/>
        </w:rPr>
        <w:t>，</w:t>
      </w:r>
      <w:r w:rsidRPr="00F30558">
        <w:rPr>
          <w:rFonts w:asciiTheme="minorEastAsia" w:hAnsiTheme="minorEastAsia"/>
          <w:sz w:val="24"/>
          <w:szCs w:val="24"/>
        </w:rPr>
        <w:t>形成“名城带名校、名校促名城”的互动发展新格局。</w:t>
      </w:r>
    </w:p>
    <w:p w:rsidR="00F30558" w:rsidRPr="00F30558" w:rsidRDefault="00F30558" w:rsidP="00AA35F6">
      <w:pPr>
        <w:adjustRightInd w:val="0"/>
        <w:snapToGrid w:val="0"/>
        <w:spacing w:before="100" w:beforeAutospacing="1" w:after="100" w:afterAutospacing="1" w:line="420" w:lineRule="exact"/>
        <w:ind w:firstLineChars="200" w:firstLine="480"/>
        <w:jc w:val="left"/>
        <w:rPr>
          <w:rFonts w:asciiTheme="minorEastAsia" w:hAnsiTheme="minorEastAsia"/>
          <w:sz w:val="24"/>
          <w:szCs w:val="24"/>
        </w:rPr>
      </w:pPr>
      <w:r w:rsidRPr="00F30558">
        <w:rPr>
          <w:rFonts w:asciiTheme="minorEastAsia" w:hAnsiTheme="minorEastAsia" w:hint="eastAsia"/>
          <w:sz w:val="24"/>
          <w:szCs w:val="24"/>
        </w:rPr>
        <w:t>五、继续深入开展“三严三实”专题教育，推动党员干部积极干事创业、勇于担当作为，加快形成作风建设新常态。认真落实习近平总书记提出的“20字”好干部标准，结合实际拓宽民主推荐渠道和形式，做好干部选配工作；按照从严管理干部“五个要”要求，健全干部管理监督体系；进一步完善处级干部考核评价体系，修订《苏州大学处级领导班子和处级领导职务干部年度考核办法（试行）》等文件；继续推进各类干部的交流挂职工作。牢固树立抓基层打基础鲜明导向，强化政治属性，严格组织生活，增强服务功能，努力建立一批服务型党组织示范点，推动基层党组织、党务干部和党员队伍不断进步、更加过硬。</w:t>
      </w:r>
    </w:p>
    <w:p w:rsidR="00F30558" w:rsidRPr="00F30558" w:rsidRDefault="00F30558" w:rsidP="00AA35F6">
      <w:pPr>
        <w:adjustRightInd w:val="0"/>
        <w:snapToGrid w:val="0"/>
        <w:spacing w:before="100" w:beforeAutospacing="1" w:after="100" w:afterAutospacing="1" w:line="420" w:lineRule="exact"/>
        <w:ind w:firstLineChars="200" w:firstLine="480"/>
        <w:jc w:val="left"/>
        <w:rPr>
          <w:rFonts w:asciiTheme="minorEastAsia" w:hAnsiTheme="minorEastAsia"/>
          <w:sz w:val="24"/>
          <w:szCs w:val="24"/>
        </w:rPr>
      </w:pPr>
      <w:r w:rsidRPr="00F30558">
        <w:rPr>
          <w:rFonts w:asciiTheme="minorEastAsia" w:hAnsiTheme="minorEastAsia" w:hint="eastAsia"/>
          <w:sz w:val="24"/>
          <w:szCs w:val="24"/>
        </w:rPr>
        <w:t>六、继续加强和改进新形势下学校宣传思想工作和校园文化建设。深入推进大学生思想政治教育改革创新，积极践行社会主义核心价值观；继续举办以纪念中国人民抗日战争暨世界反法西斯战争胜利70周年为主题的系列活动；创新工作方式，大力推进网络文化建设，举办苏州大学首届网络文化节，充分运用新媒体开展思想政治教育；加强新媒体时代的网络管理、舆论引导和危机处置，营造良好的舆论环境，适时召开苏州大学新媒体工作推进会。</w:t>
      </w:r>
    </w:p>
    <w:p w:rsidR="00F30558" w:rsidRPr="00F30558" w:rsidRDefault="00F30558" w:rsidP="00AA35F6">
      <w:pPr>
        <w:adjustRightInd w:val="0"/>
        <w:snapToGrid w:val="0"/>
        <w:spacing w:before="100" w:beforeAutospacing="1" w:after="100" w:afterAutospacing="1" w:line="420" w:lineRule="exact"/>
        <w:ind w:firstLineChars="200" w:firstLine="480"/>
        <w:jc w:val="left"/>
        <w:rPr>
          <w:rFonts w:asciiTheme="minorEastAsia" w:hAnsiTheme="minorEastAsia"/>
          <w:sz w:val="24"/>
          <w:szCs w:val="24"/>
        </w:rPr>
      </w:pPr>
      <w:r w:rsidRPr="00F30558">
        <w:rPr>
          <w:rFonts w:asciiTheme="minorEastAsia" w:hAnsiTheme="minorEastAsia" w:hint="eastAsia"/>
          <w:sz w:val="24"/>
          <w:szCs w:val="24"/>
        </w:rPr>
        <w:t>七、全面落实从严治党，深入推进党风廉政建设，巩固深化党的群众路线教育实践活动成果；充分认识作风建设和反腐倡廉建设的高压态势，层层传导压力，落实主体责任和监督责任，强化自律意识和责任意识；以制度建设为主线，完善各项制度，严格规范管理，加大财务、科研经费、招投标、招生考试等方面的风险防控力度；对可能存在的隐患和风险点要专门排查，对发现的问题要督促整改，严格执法问责。</w:t>
      </w:r>
    </w:p>
    <w:p w:rsidR="00F30558" w:rsidRPr="00F30558" w:rsidRDefault="00F30558" w:rsidP="00AA35F6">
      <w:pPr>
        <w:adjustRightInd w:val="0"/>
        <w:snapToGrid w:val="0"/>
        <w:spacing w:before="100" w:beforeAutospacing="1" w:after="100" w:afterAutospacing="1" w:line="420" w:lineRule="exact"/>
        <w:ind w:firstLineChars="200" w:firstLine="480"/>
        <w:jc w:val="left"/>
        <w:rPr>
          <w:rFonts w:asciiTheme="minorEastAsia" w:hAnsiTheme="minorEastAsia"/>
          <w:sz w:val="24"/>
          <w:szCs w:val="24"/>
        </w:rPr>
      </w:pPr>
      <w:r w:rsidRPr="00F30558">
        <w:rPr>
          <w:rFonts w:asciiTheme="minorEastAsia" w:hAnsiTheme="minorEastAsia" w:hint="eastAsia"/>
          <w:sz w:val="24"/>
          <w:szCs w:val="24"/>
        </w:rPr>
        <w:t>八、深化人事制度改革，试点逐步推进教师岗位分类管理，根据教学科研并重型、教学为主型和科研为主型等不同系列制定相应的岗位职责；加强管理人员培训，提高管理人员的工作能力和专业素养；继续完善分配制度，逐步建立科学的绩效薪酬体系和多样化的激励机制。</w:t>
      </w:r>
    </w:p>
    <w:p w:rsidR="00F30558" w:rsidRPr="00F30558" w:rsidRDefault="00F30558" w:rsidP="00AA35F6">
      <w:pPr>
        <w:adjustRightInd w:val="0"/>
        <w:snapToGrid w:val="0"/>
        <w:spacing w:before="100" w:beforeAutospacing="1" w:after="100" w:afterAutospacing="1" w:line="420" w:lineRule="exact"/>
        <w:ind w:firstLineChars="200" w:firstLine="480"/>
        <w:jc w:val="left"/>
        <w:rPr>
          <w:rFonts w:asciiTheme="minorEastAsia" w:hAnsiTheme="minorEastAsia"/>
          <w:sz w:val="24"/>
          <w:szCs w:val="24"/>
        </w:rPr>
      </w:pPr>
      <w:r w:rsidRPr="00F30558">
        <w:rPr>
          <w:rFonts w:asciiTheme="minorEastAsia" w:hAnsiTheme="minorEastAsia" w:hint="eastAsia"/>
          <w:sz w:val="24"/>
          <w:szCs w:val="24"/>
        </w:rPr>
        <w:t>九、围绕学校总体发展目标和各学科发展规划需求，按照“有选择引进、有计划培养”的方针，加大高层次人才引进和海外优秀博士后招录工作，注重优秀青年人才培养；做好中央和地方各类校外人才计划的组织申报工作。</w:t>
      </w:r>
    </w:p>
    <w:p w:rsidR="00F30558" w:rsidRPr="00F30558" w:rsidRDefault="00F30558" w:rsidP="00AA35F6">
      <w:pPr>
        <w:adjustRightInd w:val="0"/>
        <w:snapToGrid w:val="0"/>
        <w:spacing w:before="100" w:beforeAutospacing="1" w:after="100" w:afterAutospacing="1" w:line="420" w:lineRule="exact"/>
        <w:ind w:firstLineChars="200" w:firstLine="480"/>
        <w:jc w:val="left"/>
        <w:rPr>
          <w:rFonts w:asciiTheme="minorEastAsia" w:hAnsiTheme="minorEastAsia"/>
          <w:sz w:val="24"/>
          <w:szCs w:val="24"/>
        </w:rPr>
      </w:pPr>
      <w:r w:rsidRPr="00F30558">
        <w:rPr>
          <w:rFonts w:asciiTheme="minorEastAsia" w:hAnsiTheme="minorEastAsia" w:hint="eastAsia"/>
          <w:sz w:val="24"/>
          <w:szCs w:val="24"/>
        </w:rPr>
        <w:t>十、继续深化以课程建设为核心的人才培养</w:t>
      </w:r>
      <w:r w:rsidRPr="00F30558">
        <w:rPr>
          <w:rFonts w:asciiTheme="minorEastAsia" w:hAnsiTheme="minorEastAsia"/>
          <w:sz w:val="24"/>
          <w:szCs w:val="24"/>
        </w:rPr>
        <w:t>模式</w:t>
      </w:r>
      <w:r w:rsidRPr="00F30558">
        <w:rPr>
          <w:rFonts w:asciiTheme="minorEastAsia" w:hAnsiTheme="minorEastAsia" w:hint="eastAsia"/>
          <w:sz w:val="24"/>
          <w:szCs w:val="24"/>
        </w:rPr>
        <w:t>改革，不断丰富课程资源和课程类型，推广小班化教学、启发式教学、以问题为导向学习等研究型教学模式；健全创新创业教育课程体系，形成专业教育与创新创业教育深度融合的人才培养模式；统筹推进省级品牌专业建设工程和省级重点专业（类）建设工作；全面启动</w:t>
      </w:r>
      <w:r w:rsidRPr="00F30558">
        <w:rPr>
          <w:rFonts w:asciiTheme="minorEastAsia" w:hAnsiTheme="minorEastAsia"/>
          <w:sz w:val="24"/>
          <w:szCs w:val="24"/>
        </w:rPr>
        <w:t>2016</w:t>
      </w:r>
      <w:r w:rsidRPr="00F30558">
        <w:rPr>
          <w:rFonts w:asciiTheme="minorEastAsia" w:hAnsiTheme="minorEastAsia" w:hint="eastAsia"/>
          <w:sz w:val="24"/>
          <w:szCs w:val="24"/>
        </w:rPr>
        <w:t>年临床医学专业认证和</w:t>
      </w:r>
      <w:r w:rsidRPr="00F30558">
        <w:rPr>
          <w:rFonts w:asciiTheme="minorEastAsia" w:hAnsiTheme="minorEastAsia"/>
          <w:sz w:val="24"/>
          <w:szCs w:val="24"/>
        </w:rPr>
        <w:t>2017</w:t>
      </w:r>
      <w:r w:rsidRPr="00F30558">
        <w:rPr>
          <w:rFonts w:asciiTheme="minorEastAsia" w:hAnsiTheme="minorEastAsia" w:hint="eastAsia"/>
          <w:sz w:val="24"/>
          <w:szCs w:val="24"/>
        </w:rPr>
        <w:t>年师范类专业认证的前期动员与准备工作。</w:t>
      </w:r>
    </w:p>
    <w:p w:rsidR="00F30558" w:rsidRPr="00F30558" w:rsidRDefault="00F30558" w:rsidP="00AA35F6">
      <w:pPr>
        <w:adjustRightInd w:val="0"/>
        <w:snapToGrid w:val="0"/>
        <w:spacing w:before="100" w:beforeAutospacing="1" w:after="100" w:afterAutospacing="1" w:line="420" w:lineRule="exact"/>
        <w:ind w:firstLineChars="200" w:firstLine="480"/>
        <w:jc w:val="left"/>
        <w:rPr>
          <w:rFonts w:asciiTheme="minorEastAsia" w:hAnsiTheme="minorEastAsia"/>
          <w:sz w:val="24"/>
          <w:szCs w:val="24"/>
        </w:rPr>
      </w:pPr>
      <w:r w:rsidRPr="00F30558">
        <w:rPr>
          <w:rFonts w:asciiTheme="minorEastAsia" w:hAnsiTheme="minorEastAsia" w:hint="eastAsia"/>
          <w:sz w:val="24"/>
          <w:szCs w:val="24"/>
        </w:rPr>
        <w:t>十一、科学把握学生成长成才规律，积极探索文化育人、实践育人、资助育人新模式；按照学生工作法治化的建设目标，完善学生事务管理的制度规范体系、学生民主参与体系、学生权利救济体系、突发事件预警和处置体系；继续加强学生工作队伍建设，打造专业化、职业化、专家化的辅导员队伍。</w:t>
      </w:r>
    </w:p>
    <w:p w:rsidR="00F30558" w:rsidRPr="00F30558" w:rsidRDefault="00F30558" w:rsidP="00AA35F6">
      <w:pPr>
        <w:adjustRightInd w:val="0"/>
        <w:snapToGrid w:val="0"/>
        <w:spacing w:before="100" w:beforeAutospacing="1" w:after="100" w:afterAutospacing="1" w:line="420" w:lineRule="exact"/>
        <w:ind w:firstLineChars="200" w:firstLine="480"/>
        <w:jc w:val="left"/>
        <w:rPr>
          <w:rFonts w:asciiTheme="minorEastAsia" w:hAnsiTheme="minorEastAsia"/>
          <w:sz w:val="24"/>
          <w:szCs w:val="24"/>
        </w:rPr>
      </w:pPr>
      <w:r w:rsidRPr="00F30558">
        <w:rPr>
          <w:rFonts w:asciiTheme="minorEastAsia" w:hAnsiTheme="minorEastAsia" w:hint="eastAsia"/>
          <w:sz w:val="24"/>
          <w:szCs w:val="24"/>
        </w:rPr>
        <w:t>十二、建立以研究生教育贡献率及无“事故”为基础的研究生招生计划与分配机制，进一步完善研究生招生计划分配办法，探索建立优质生源评价和研究生教育贡献率评价系统，科学制定</w:t>
      </w:r>
      <w:r w:rsidRPr="00F30558">
        <w:rPr>
          <w:rFonts w:asciiTheme="minorEastAsia" w:hAnsiTheme="minorEastAsia"/>
          <w:sz w:val="24"/>
          <w:szCs w:val="24"/>
        </w:rPr>
        <w:t>2016</w:t>
      </w:r>
      <w:r w:rsidRPr="00F30558">
        <w:rPr>
          <w:rFonts w:asciiTheme="minorEastAsia" w:hAnsiTheme="minorEastAsia" w:hint="eastAsia"/>
          <w:sz w:val="24"/>
          <w:szCs w:val="24"/>
        </w:rPr>
        <w:t>年研究生招生方案；开展“研究生课程课堂教学质量年”建设成效评估工作，促进研究生课堂教学模式改革，提高课堂教学质量；发挥新一届研究生教育指导与督查委员会功能；做好科学道德和学风建设宣讲教育案例教学试点工作；建立健全研究生事务联席会议制度。</w:t>
      </w:r>
    </w:p>
    <w:p w:rsidR="00F30558" w:rsidRPr="00F30558" w:rsidRDefault="00F30558" w:rsidP="00AA35F6">
      <w:pPr>
        <w:adjustRightInd w:val="0"/>
        <w:snapToGrid w:val="0"/>
        <w:spacing w:before="100" w:beforeAutospacing="1" w:after="100" w:afterAutospacing="1" w:line="420" w:lineRule="exact"/>
        <w:ind w:firstLineChars="200" w:firstLine="480"/>
        <w:jc w:val="left"/>
        <w:rPr>
          <w:rFonts w:asciiTheme="minorEastAsia" w:hAnsiTheme="minorEastAsia"/>
          <w:sz w:val="24"/>
          <w:szCs w:val="24"/>
        </w:rPr>
      </w:pPr>
      <w:r w:rsidRPr="00F30558">
        <w:rPr>
          <w:rFonts w:asciiTheme="minorEastAsia" w:hAnsiTheme="minorEastAsia" w:hint="eastAsia"/>
          <w:sz w:val="24"/>
          <w:szCs w:val="24"/>
        </w:rPr>
        <w:t>十三、结合</w:t>
      </w:r>
      <w:r w:rsidRPr="00F30558">
        <w:rPr>
          <w:rFonts w:asciiTheme="minorEastAsia" w:hAnsiTheme="minorEastAsia"/>
          <w:sz w:val="24"/>
          <w:szCs w:val="24"/>
        </w:rPr>
        <w:t>国家科技政策调整，</w:t>
      </w:r>
      <w:r w:rsidRPr="00F30558">
        <w:rPr>
          <w:rFonts w:asciiTheme="minorEastAsia" w:hAnsiTheme="minorEastAsia" w:hint="eastAsia"/>
          <w:sz w:val="24"/>
          <w:szCs w:val="24"/>
        </w:rPr>
        <w:t>精心规划组织国家科技重大重点项目和军工项目申报工作；加强对现有项目的中期检查、过程管理和结题验收工作，确保项目高质量完成；继续推进省部共建国家重点实验室，做好科技创新重大成果的培育工作；建立和完善知识产权保护、运营和服务体系；进一步加强与政府、企业合作，不断丰富产学研合作内容，规范校地共建研究院的管理；以迎接国家“2011计划”中期考核为契机，全面推进国家级“苏州纳米科技协同创新中心”和江苏高校协同创新中心的建设和发展工作。</w:t>
      </w:r>
    </w:p>
    <w:p w:rsidR="00F30558" w:rsidRPr="00F30558" w:rsidRDefault="00F30558" w:rsidP="00AA35F6">
      <w:pPr>
        <w:snapToGrid w:val="0"/>
        <w:spacing w:before="100" w:beforeAutospacing="1" w:after="100" w:afterAutospacing="1" w:line="420" w:lineRule="exact"/>
        <w:ind w:firstLineChars="200" w:firstLine="480"/>
        <w:jc w:val="left"/>
        <w:rPr>
          <w:rFonts w:asciiTheme="minorEastAsia" w:hAnsiTheme="minorEastAsia"/>
          <w:sz w:val="24"/>
          <w:szCs w:val="24"/>
        </w:rPr>
      </w:pPr>
      <w:r w:rsidRPr="00F30558">
        <w:rPr>
          <w:rFonts w:asciiTheme="minorEastAsia" w:hAnsiTheme="minorEastAsia" w:hint="eastAsia"/>
          <w:sz w:val="24"/>
          <w:szCs w:val="24"/>
        </w:rPr>
        <w:t>十四、全面推进东吴智库建设，面向国家和</w:t>
      </w:r>
      <w:r w:rsidRPr="00F30558">
        <w:rPr>
          <w:rFonts w:asciiTheme="minorEastAsia" w:hAnsiTheme="minorEastAsia"/>
          <w:sz w:val="24"/>
          <w:szCs w:val="24"/>
        </w:rPr>
        <w:t>区域</w:t>
      </w:r>
      <w:r w:rsidRPr="00F30558">
        <w:rPr>
          <w:rFonts w:asciiTheme="minorEastAsia" w:hAnsiTheme="minorEastAsia" w:hint="eastAsia"/>
          <w:sz w:val="24"/>
          <w:szCs w:val="24"/>
        </w:rPr>
        <w:t>经济社会发展中的重大理论和现实问题，</w:t>
      </w:r>
      <w:r w:rsidRPr="00F30558">
        <w:rPr>
          <w:rFonts w:asciiTheme="minorEastAsia" w:hAnsiTheme="minorEastAsia"/>
          <w:sz w:val="24"/>
          <w:szCs w:val="24"/>
        </w:rPr>
        <w:t>整合优质资源</w:t>
      </w:r>
      <w:r w:rsidRPr="00F30558">
        <w:rPr>
          <w:rFonts w:asciiTheme="minorEastAsia" w:hAnsiTheme="minorEastAsia" w:hint="eastAsia"/>
          <w:sz w:val="24"/>
          <w:szCs w:val="24"/>
        </w:rPr>
        <w:t>，开展战略性、前瞻性、针对性、储备性政策研究，提出具有学理支撑和应用价值的政策建议，形成一批针对性强、可操作性强的研究成果，将其打造成支撑和推动区域和谐发展、快速发展的“思想库”和“智囊团”。继续办好“对话苏州发展”等品牌性活动。</w:t>
      </w:r>
    </w:p>
    <w:p w:rsidR="00F30558" w:rsidRPr="00F30558" w:rsidRDefault="00F30558" w:rsidP="00AA35F6">
      <w:pPr>
        <w:adjustRightInd w:val="0"/>
        <w:snapToGrid w:val="0"/>
        <w:spacing w:before="100" w:beforeAutospacing="1" w:after="100" w:afterAutospacing="1" w:line="420" w:lineRule="exact"/>
        <w:ind w:firstLineChars="200" w:firstLine="480"/>
        <w:jc w:val="left"/>
        <w:rPr>
          <w:rFonts w:asciiTheme="minorEastAsia" w:hAnsiTheme="minorEastAsia"/>
          <w:sz w:val="24"/>
          <w:szCs w:val="24"/>
        </w:rPr>
      </w:pPr>
      <w:r w:rsidRPr="00F30558">
        <w:rPr>
          <w:rFonts w:asciiTheme="minorEastAsia" w:hAnsiTheme="minorEastAsia" w:hint="eastAsia"/>
          <w:sz w:val="24"/>
          <w:szCs w:val="24"/>
        </w:rPr>
        <w:t>十五、加快推进学校国际化办学进程，积极开展联合办学、学生联合培养等项目，扩大研究生留学生的招录人数；加快孔子学院、“中非高校20+20合作计划”等境外合作平台建设，切实推进老挝苏州大学的校园建设；适时召开来华留学生教育发展专题研讨会。</w:t>
      </w:r>
    </w:p>
    <w:p w:rsidR="00F30558" w:rsidRPr="00F30558" w:rsidRDefault="00F30558" w:rsidP="00AA35F6">
      <w:pPr>
        <w:adjustRightInd w:val="0"/>
        <w:snapToGrid w:val="0"/>
        <w:spacing w:before="100" w:beforeAutospacing="1" w:after="100" w:afterAutospacing="1" w:line="420" w:lineRule="exact"/>
        <w:ind w:firstLineChars="200" w:firstLine="480"/>
        <w:jc w:val="left"/>
        <w:rPr>
          <w:rFonts w:asciiTheme="minorEastAsia" w:hAnsiTheme="minorEastAsia"/>
          <w:sz w:val="24"/>
          <w:szCs w:val="24"/>
        </w:rPr>
      </w:pPr>
      <w:r w:rsidRPr="00F30558">
        <w:rPr>
          <w:rFonts w:asciiTheme="minorEastAsia" w:hAnsiTheme="minorEastAsia" w:hint="eastAsia"/>
          <w:sz w:val="24"/>
          <w:szCs w:val="24"/>
        </w:rPr>
        <w:t>十六、按照“量入为出、突出重点、统筹兼顾”的原则，科学编制2016年度学校预算；进一步规范学校各类收费行为，加强教育经费管理，强化预算执行动态监控机制；继续推进公用房管理改革工作，加强国有资产监督和管理；完善仪器设备、实验材料、办公物资的招标采购工作；健全大型仪器设备开放共享机制，提高设备使用效率；强化实验室等安全意识，提升实验室安全管理水平；继续推进节约型校园建设。</w:t>
      </w:r>
    </w:p>
    <w:p w:rsidR="00F30558" w:rsidRPr="00F30558" w:rsidRDefault="00F30558" w:rsidP="00AA35F6">
      <w:pPr>
        <w:adjustRightInd w:val="0"/>
        <w:snapToGrid w:val="0"/>
        <w:spacing w:before="100" w:beforeAutospacing="1" w:after="100" w:afterAutospacing="1" w:line="420" w:lineRule="exact"/>
        <w:ind w:firstLineChars="200" w:firstLine="480"/>
        <w:jc w:val="left"/>
        <w:rPr>
          <w:rFonts w:asciiTheme="minorEastAsia" w:hAnsiTheme="minorEastAsia"/>
          <w:sz w:val="24"/>
          <w:szCs w:val="24"/>
        </w:rPr>
      </w:pPr>
      <w:r w:rsidRPr="00F30558">
        <w:rPr>
          <w:rFonts w:asciiTheme="minorEastAsia" w:hAnsiTheme="minorEastAsia" w:hint="eastAsia"/>
          <w:sz w:val="24"/>
          <w:szCs w:val="24"/>
        </w:rPr>
        <w:t>十七、加快信息化建设，逐步实现教学、科研、管理、服务的网络化、智能化、数字化和个性化；推进教学课程录播和标准化考场建设，做好多媒体教室新建改造工作；完成本科教学基本数据库、师生事务中心等系统上线运行工作；完成“你好 苏大”手机APP二期项目开发，增加移动服务功能；继续推进校园共享数据平台和信息系统安全体系建设，初步建立学校“大数据”分析平台。</w:t>
      </w:r>
    </w:p>
    <w:p w:rsidR="00F30558" w:rsidRPr="00F30558" w:rsidRDefault="00F30558" w:rsidP="00AA35F6">
      <w:pPr>
        <w:adjustRightInd w:val="0"/>
        <w:snapToGrid w:val="0"/>
        <w:spacing w:before="100" w:beforeAutospacing="1" w:after="100" w:afterAutospacing="1" w:line="420" w:lineRule="exact"/>
        <w:ind w:firstLineChars="200" w:firstLine="480"/>
        <w:jc w:val="left"/>
        <w:rPr>
          <w:rFonts w:asciiTheme="minorEastAsia" w:hAnsiTheme="minorEastAsia"/>
          <w:sz w:val="24"/>
          <w:szCs w:val="24"/>
        </w:rPr>
      </w:pPr>
      <w:r w:rsidRPr="00F30558">
        <w:rPr>
          <w:rFonts w:asciiTheme="minorEastAsia" w:hAnsiTheme="minorEastAsia" w:hint="eastAsia"/>
          <w:sz w:val="24"/>
          <w:szCs w:val="24"/>
        </w:rPr>
        <w:t>十八、加强校园基本建设和维护改造项目的推进工作；制定后勤服务规范标准，拟订科学合理的项目评标办法；建立“伙食产品集约型食堂配送”体系；稳妥推进高铁新城教职工公寓项目，做好原南铁苏州校区部分教职工社保医保转移工作；做好学校医疗安全、传染病防治、新生体检、学生医保参保及幼儿园等工作。</w:t>
      </w:r>
    </w:p>
    <w:p w:rsidR="00F30558" w:rsidRPr="00F30558" w:rsidRDefault="00F30558" w:rsidP="00AA35F6">
      <w:pPr>
        <w:adjustRightInd w:val="0"/>
        <w:snapToGrid w:val="0"/>
        <w:spacing w:before="100" w:beforeAutospacing="1" w:after="100" w:afterAutospacing="1" w:line="420" w:lineRule="exact"/>
        <w:ind w:firstLineChars="200" w:firstLine="480"/>
        <w:jc w:val="left"/>
        <w:rPr>
          <w:rFonts w:asciiTheme="minorEastAsia" w:hAnsiTheme="minorEastAsia"/>
          <w:sz w:val="24"/>
          <w:szCs w:val="24"/>
        </w:rPr>
      </w:pPr>
      <w:r w:rsidRPr="00F30558">
        <w:rPr>
          <w:rFonts w:asciiTheme="minorEastAsia" w:hAnsiTheme="minorEastAsia" w:hint="eastAsia"/>
          <w:sz w:val="24"/>
          <w:szCs w:val="24"/>
        </w:rPr>
        <w:t>十九、以创建“江苏省平安校园建设示范高校”为契机，进一步加强学校安全保卫工作，不断落实校园人防、物防、技防措施，加强校园安全教育，增强师生的安全意识和安全能力，强化和落实校园安全管理责任制。</w:t>
      </w:r>
    </w:p>
    <w:p w:rsidR="00F30558" w:rsidRPr="00F30558" w:rsidRDefault="00F30558" w:rsidP="00AA35F6">
      <w:pPr>
        <w:adjustRightInd w:val="0"/>
        <w:snapToGrid w:val="0"/>
        <w:spacing w:before="100" w:beforeAutospacing="1" w:after="100" w:afterAutospacing="1" w:line="420" w:lineRule="exact"/>
        <w:ind w:firstLineChars="200" w:firstLine="480"/>
        <w:jc w:val="left"/>
        <w:rPr>
          <w:rFonts w:asciiTheme="minorEastAsia" w:hAnsiTheme="minorEastAsia"/>
          <w:sz w:val="24"/>
          <w:szCs w:val="24"/>
        </w:rPr>
      </w:pPr>
      <w:r w:rsidRPr="00F30558">
        <w:rPr>
          <w:rFonts w:asciiTheme="minorEastAsia" w:hAnsiTheme="minorEastAsia" w:hint="eastAsia"/>
          <w:sz w:val="24"/>
          <w:szCs w:val="24"/>
        </w:rPr>
        <w:t>二十、做好重点专项工作。全面实施校园阳光体育工程，组织好校运会和系列校园体育活动。加强附属医院、教学医院的临床实习基地建设；推进独墅湖医院（苏州大学医学中心）一期工程的建设；支持附一院平江新院二期、附二院高新区医院、附儿院园区总院二期建设工作。</w:t>
      </w:r>
    </w:p>
    <w:p w:rsidR="00F30558" w:rsidRPr="00D35B96" w:rsidRDefault="00F30558" w:rsidP="00AA35F6">
      <w:pPr>
        <w:adjustRightInd w:val="0"/>
        <w:snapToGrid w:val="0"/>
        <w:spacing w:before="100" w:beforeAutospacing="1" w:after="100" w:afterAutospacing="1" w:line="420" w:lineRule="exact"/>
        <w:ind w:firstLineChars="200" w:firstLine="640"/>
        <w:jc w:val="left"/>
        <w:rPr>
          <w:rFonts w:eastAsia="仿宋_GB2312"/>
          <w:sz w:val="32"/>
          <w:szCs w:val="32"/>
        </w:rPr>
      </w:pPr>
    </w:p>
    <w:p w:rsidR="00F30558" w:rsidRPr="00274DF9" w:rsidRDefault="00F30558" w:rsidP="00AA35F6">
      <w:pPr>
        <w:adjustRightInd w:val="0"/>
        <w:snapToGrid w:val="0"/>
        <w:spacing w:before="100" w:beforeAutospacing="1" w:after="100" w:afterAutospacing="1" w:line="420" w:lineRule="exact"/>
        <w:ind w:firstLineChars="200" w:firstLine="640"/>
        <w:jc w:val="left"/>
        <w:rPr>
          <w:rFonts w:eastAsia="仿宋_GB2312"/>
          <w:sz w:val="32"/>
          <w:szCs w:val="32"/>
        </w:rPr>
      </w:pPr>
    </w:p>
    <w:p w:rsidR="00F30558" w:rsidRPr="00F30558" w:rsidRDefault="00F30558" w:rsidP="00AA35F6">
      <w:pPr>
        <w:spacing w:before="100" w:beforeAutospacing="1" w:after="100" w:afterAutospacing="1" w:line="420" w:lineRule="exact"/>
        <w:ind w:firstLineChars="200" w:firstLine="480"/>
        <w:jc w:val="left"/>
        <w:rPr>
          <w:rFonts w:asciiTheme="minorEastAsia" w:hAnsiTheme="minorEastAsia"/>
          <w:sz w:val="24"/>
          <w:szCs w:val="24"/>
        </w:rPr>
      </w:pPr>
    </w:p>
    <w:p w:rsidR="00F30558" w:rsidRPr="00F30558" w:rsidRDefault="00F30558" w:rsidP="00AA35F6">
      <w:pPr>
        <w:pStyle w:val="a3"/>
        <w:shd w:val="clear" w:color="auto" w:fill="FFFFFF"/>
        <w:spacing w:line="420" w:lineRule="exact"/>
        <w:ind w:firstLine="480"/>
      </w:pPr>
    </w:p>
    <w:p w:rsidR="00F30558" w:rsidRPr="00B01F50" w:rsidRDefault="00F30558" w:rsidP="00AA35F6">
      <w:pPr>
        <w:spacing w:before="100" w:beforeAutospacing="1" w:after="100" w:afterAutospacing="1" w:line="420" w:lineRule="exact"/>
        <w:ind w:firstLineChars="196" w:firstLine="551"/>
        <w:jc w:val="left"/>
        <w:rPr>
          <w:rFonts w:ascii="仿宋_GB2312" w:eastAsia="仿宋_GB2312"/>
          <w:b/>
          <w:sz w:val="28"/>
          <w:szCs w:val="28"/>
        </w:rPr>
      </w:pPr>
    </w:p>
    <w:sectPr w:rsidR="00F30558" w:rsidRPr="00B01F50" w:rsidSect="00E2147F">
      <w:footerReference w:type="default" r:id="rId8"/>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16B5" w:rsidRDefault="00F116B5" w:rsidP="00E2147F">
      <w:r>
        <w:separator/>
      </w:r>
    </w:p>
  </w:endnote>
  <w:endnote w:type="continuationSeparator" w:id="0">
    <w:p w:rsidR="00F116B5" w:rsidRDefault="00F116B5" w:rsidP="00E2147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147F" w:rsidRDefault="00DD2181" w:rsidP="00E2147F">
    <w:pPr>
      <w:pStyle w:val="a5"/>
      <w:tabs>
        <w:tab w:val="left" w:pos="4695"/>
      </w:tabs>
    </w:pPr>
    <w:sdt>
      <w:sdtPr>
        <w:id w:val="8532807"/>
        <w:docPartObj>
          <w:docPartGallery w:val="Page Numbers (Bottom of Page)"/>
          <w:docPartUnique/>
        </w:docPartObj>
      </w:sdtPr>
      <w:sdtContent/>
    </w:sdt>
  </w:p>
  <w:p w:rsidR="00E2147F" w:rsidRDefault="00E2147F">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147F" w:rsidRDefault="00DD2181" w:rsidP="00E2147F">
    <w:pPr>
      <w:pStyle w:val="a5"/>
      <w:tabs>
        <w:tab w:val="left" w:pos="4695"/>
      </w:tabs>
    </w:pPr>
    <w:sdt>
      <w:sdtPr>
        <w:id w:val="8532814"/>
        <w:docPartObj>
          <w:docPartGallery w:val="Page Numbers (Bottom of Page)"/>
          <w:docPartUnique/>
        </w:docPartObj>
      </w:sdtPr>
      <w:sdtContent>
        <w:r w:rsidR="00E2147F">
          <w:tab/>
        </w:r>
        <w:fldSimple w:instr=" PAGE   \* MERGEFORMAT ">
          <w:r w:rsidR="001941AD" w:rsidRPr="001941AD">
            <w:rPr>
              <w:noProof/>
              <w:lang w:val="zh-CN"/>
            </w:rPr>
            <w:t>1</w:t>
          </w:r>
        </w:fldSimple>
      </w:sdtContent>
    </w:sdt>
    <w:r w:rsidR="00E2147F">
      <w:tab/>
    </w:r>
  </w:p>
  <w:p w:rsidR="00E2147F" w:rsidRDefault="00E2147F">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16B5" w:rsidRDefault="00F116B5" w:rsidP="00E2147F">
      <w:r>
        <w:separator/>
      </w:r>
    </w:p>
  </w:footnote>
  <w:footnote w:type="continuationSeparator" w:id="0">
    <w:p w:rsidR="00F116B5" w:rsidRDefault="00F116B5" w:rsidP="00E2147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1331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F38EB"/>
    <w:rsid w:val="00007F67"/>
    <w:rsid w:val="000B3AA9"/>
    <w:rsid w:val="001656C9"/>
    <w:rsid w:val="001941AD"/>
    <w:rsid w:val="002A0D71"/>
    <w:rsid w:val="00641A6F"/>
    <w:rsid w:val="006705EF"/>
    <w:rsid w:val="00716C37"/>
    <w:rsid w:val="00A64723"/>
    <w:rsid w:val="00AA35F6"/>
    <w:rsid w:val="00B01F50"/>
    <w:rsid w:val="00B15186"/>
    <w:rsid w:val="00CF38EB"/>
    <w:rsid w:val="00CF70B5"/>
    <w:rsid w:val="00DD2181"/>
    <w:rsid w:val="00E2147F"/>
    <w:rsid w:val="00E6602B"/>
    <w:rsid w:val="00F0799A"/>
    <w:rsid w:val="00F116B5"/>
    <w:rsid w:val="00F3055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chsdate"/>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38E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GB2312">
    <w:name w:val="正文+ (中文) 仿宋_GB2312"/>
    <w:aliases w:val="四号,加粗,居中"/>
    <w:next w:val="a"/>
    <w:rsid w:val="00CF38EB"/>
    <w:pPr>
      <w:widowControl w:val="0"/>
      <w:spacing w:line="400" w:lineRule="atLeast"/>
      <w:jc w:val="both"/>
    </w:pPr>
    <w:rPr>
      <w:rFonts w:ascii="仿宋_GB2312" w:eastAsia="仿宋_GB2312" w:hAnsi="Courier New" w:cs="Courier New"/>
      <w:b/>
      <w:sz w:val="28"/>
      <w:szCs w:val="28"/>
    </w:rPr>
  </w:style>
  <w:style w:type="paragraph" w:styleId="a3">
    <w:name w:val="Normal (Web)"/>
    <w:basedOn w:val="a"/>
    <w:uiPriority w:val="99"/>
    <w:semiHidden/>
    <w:unhideWhenUsed/>
    <w:rsid w:val="00F30558"/>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semiHidden/>
    <w:unhideWhenUsed/>
    <w:rsid w:val="00E2147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E2147F"/>
    <w:rPr>
      <w:sz w:val="18"/>
      <w:szCs w:val="18"/>
    </w:rPr>
  </w:style>
  <w:style w:type="paragraph" w:styleId="a5">
    <w:name w:val="footer"/>
    <w:basedOn w:val="a"/>
    <w:link w:val="Char0"/>
    <w:uiPriority w:val="99"/>
    <w:unhideWhenUsed/>
    <w:rsid w:val="00E2147F"/>
    <w:pPr>
      <w:tabs>
        <w:tab w:val="center" w:pos="4153"/>
        <w:tab w:val="right" w:pos="8306"/>
      </w:tabs>
      <w:snapToGrid w:val="0"/>
      <w:jc w:val="left"/>
    </w:pPr>
    <w:rPr>
      <w:sz w:val="18"/>
      <w:szCs w:val="18"/>
    </w:rPr>
  </w:style>
  <w:style w:type="character" w:customStyle="1" w:styleId="Char0">
    <w:name w:val="页脚 Char"/>
    <w:basedOn w:val="a0"/>
    <w:link w:val="a5"/>
    <w:uiPriority w:val="99"/>
    <w:rsid w:val="00E2147F"/>
    <w:rPr>
      <w:sz w:val="18"/>
      <w:szCs w:val="18"/>
    </w:rPr>
  </w:style>
</w:styles>
</file>

<file path=word/webSettings.xml><?xml version="1.0" encoding="utf-8"?>
<w:webSettings xmlns:r="http://schemas.openxmlformats.org/officeDocument/2006/relationships" xmlns:w="http://schemas.openxmlformats.org/wordprocessingml/2006/main">
  <w:divs>
    <w:div w:id="633023048">
      <w:bodyDiv w:val="1"/>
      <w:marLeft w:val="0"/>
      <w:marRight w:val="0"/>
      <w:marTop w:val="0"/>
      <w:marBottom w:val="0"/>
      <w:divBdr>
        <w:top w:val="none" w:sz="0" w:space="0" w:color="auto"/>
        <w:left w:val="none" w:sz="0" w:space="0" w:color="auto"/>
        <w:bottom w:val="none" w:sz="0" w:space="0" w:color="auto"/>
        <w:right w:val="none" w:sz="0" w:space="0" w:color="auto"/>
      </w:divBdr>
    </w:div>
    <w:div w:id="1872112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929BE20-DBDA-4A2C-A3F2-AC0F3CDE32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16</Pages>
  <Words>6370</Words>
  <Characters>6435</Characters>
  <Application>Microsoft Office Word</Application>
  <DocSecurity>0</DocSecurity>
  <Lines>279</Lines>
  <Paragraphs>116</Paragraphs>
  <ScaleCrop>false</ScaleCrop>
  <Company/>
  <LinksUpToDate>false</LinksUpToDate>
  <CharactersWithSpaces>12689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8</cp:revision>
  <dcterms:created xsi:type="dcterms:W3CDTF">2015-09-09T01:59:00Z</dcterms:created>
  <dcterms:modified xsi:type="dcterms:W3CDTF">2015-09-14T06:41:00Z</dcterms:modified>
</cp:coreProperties>
</file>