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00" w:type="dxa"/>
        <w:jc w:val="center"/>
        <w:tblCellSpacing w:w="0" w:type="dxa"/>
        <w:tblCellMar>
          <w:left w:w="0" w:type="dxa"/>
          <w:right w:w="0" w:type="dxa"/>
        </w:tblCellMar>
        <w:tblLook w:val="04A0" w:firstRow="1" w:lastRow="0" w:firstColumn="1" w:lastColumn="0" w:noHBand="0" w:noVBand="1"/>
      </w:tblPr>
      <w:tblGrid>
        <w:gridCol w:w="12000"/>
      </w:tblGrid>
      <w:tr w:rsidR="007A0D20" w:rsidRPr="007A0D20">
        <w:trPr>
          <w:tblCellSpacing w:w="0" w:type="dxa"/>
          <w:jc w:val="center"/>
        </w:trPr>
        <w:tc>
          <w:tcPr>
            <w:tcW w:w="0" w:type="auto"/>
            <w:hideMark/>
          </w:tcPr>
          <w:tbl>
            <w:tblPr>
              <w:tblW w:w="12000" w:type="dxa"/>
              <w:tblCellSpacing w:w="15" w:type="dxa"/>
              <w:tblCellMar>
                <w:top w:w="15" w:type="dxa"/>
                <w:left w:w="15" w:type="dxa"/>
                <w:bottom w:w="15" w:type="dxa"/>
                <w:right w:w="15" w:type="dxa"/>
              </w:tblCellMar>
              <w:tblLook w:val="04A0" w:firstRow="1" w:lastRow="0" w:firstColumn="1" w:lastColumn="0" w:noHBand="0" w:noVBand="1"/>
            </w:tblPr>
            <w:tblGrid>
              <w:gridCol w:w="12000"/>
            </w:tblGrid>
            <w:tr w:rsidR="007A0D20" w:rsidRPr="007A0D20">
              <w:trPr>
                <w:tblCellSpacing w:w="15" w:type="dxa"/>
              </w:trPr>
              <w:tc>
                <w:tcPr>
                  <w:tcW w:w="0" w:type="auto"/>
                  <w:vAlign w:val="center"/>
                  <w:hideMark/>
                </w:tcPr>
                <w:p w:rsidR="007A0D20" w:rsidRPr="007A0D20" w:rsidRDefault="007A0D20" w:rsidP="007A0D20">
                  <w:pPr>
                    <w:widowControl/>
                    <w:spacing w:line="288" w:lineRule="atLeast"/>
                    <w:jc w:val="center"/>
                    <w:rPr>
                      <w:rFonts w:ascii="宋体" w:eastAsia="宋体" w:hAnsi="宋体" w:cs="Arial"/>
                      <w:color w:val="000080"/>
                      <w:kern w:val="0"/>
                      <w:sz w:val="54"/>
                      <w:szCs w:val="54"/>
                    </w:rPr>
                  </w:pPr>
                  <w:bookmarkStart w:id="0" w:name="_GoBack"/>
                  <w:r w:rsidRPr="007A0D20">
                    <w:rPr>
                      <w:rFonts w:ascii="Times New Roman" w:eastAsia="宋体" w:hAnsi="Times New Roman" w:cs="Arial" w:hint="eastAsia"/>
                      <w:b/>
                      <w:bCs/>
                      <w:color w:val="000080"/>
                      <w:kern w:val="0"/>
                      <w:sz w:val="54"/>
                      <w:szCs w:val="54"/>
                    </w:rPr>
                    <w:t>关于开展苏州大学</w:t>
                  </w:r>
                  <w:r w:rsidRPr="007A0D20">
                    <w:rPr>
                      <w:rFonts w:ascii="Times New Roman" w:eastAsia="宋体" w:hAnsi="Times New Roman" w:cs="Arial" w:hint="eastAsia"/>
                      <w:b/>
                      <w:bCs/>
                      <w:color w:val="000080"/>
                      <w:kern w:val="0"/>
                      <w:sz w:val="54"/>
                      <w:szCs w:val="54"/>
                    </w:rPr>
                    <w:t>2016</w:t>
                  </w:r>
                  <w:r w:rsidRPr="007A0D20">
                    <w:rPr>
                      <w:rFonts w:ascii="Times New Roman" w:eastAsia="宋体" w:hAnsi="Times New Roman" w:cs="Arial" w:hint="eastAsia"/>
                      <w:b/>
                      <w:bCs/>
                      <w:color w:val="000080"/>
                      <w:kern w:val="0"/>
                      <w:sz w:val="54"/>
                      <w:szCs w:val="54"/>
                    </w:rPr>
                    <w:t>年本科生转专业工作的通知</w:t>
                  </w:r>
                  <w:bookmarkEnd w:id="0"/>
                </w:p>
              </w:tc>
            </w:tr>
          </w:tbl>
          <w:p w:rsidR="007A0D20" w:rsidRPr="007A0D20" w:rsidRDefault="007A0D20" w:rsidP="007A0D20">
            <w:pPr>
              <w:widowControl/>
              <w:spacing w:line="288" w:lineRule="atLeast"/>
              <w:rPr>
                <w:rFonts w:ascii="仿宋_GB2312" w:eastAsia="仿宋_GB2312" w:hAnsi="宋体" w:cs="Arial"/>
                <w:kern w:val="0"/>
                <w:sz w:val="24"/>
                <w:szCs w:val="24"/>
              </w:rPr>
            </w:pPr>
            <w:r w:rsidRPr="007A0D20">
              <w:rPr>
                <w:rFonts w:ascii="仿宋_GB2312" w:eastAsia="仿宋_GB2312" w:hAnsi="Times New Roman" w:cs="Arial" w:hint="eastAsia"/>
                <w:kern w:val="0"/>
                <w:szCs w:val="21"/>
              </w:rPr>
              <w:pict>
                <v:rect id="_x0000_i1025" style="width:600pt;height:2.25pt" o:hrpct="0" o:hralign="center" o:hrstd="t" o:hrnoshade="t" o:hr="t" fillcolor="#3f8080" stroked="f"/>
              </w:pict>
            </w:r>
          </w:p>
        </w:tc>
      </w:tr>
      <w:tr w:rsidR="007A0D20" w:rsidRPr="007A0D20">
        <w:trPr>
          <w:tblCellSpacing w:w="0" w:type="dxa"/>
          <w:jc w:val="center"/>
        </w:trPr>
        <w:tc>
          <w:tcPr>
            <w:tcW w:w="0" w:type="auto"/>
            <w:hideMark/>
          </w:tcPr>
          <w:p w:rsidR="007A0D20" w:rsidRPr="007A0D20" w:rsidRDefault="007A0D20" w:rsidP="007A0D20">
            <w:pPr>
              <w:widowControl/>
              <w:spacing w:line="360" w:lineRule="auto"/>
              <w:jc w:val="center"/>
              <w:rPr>
                <w:rFonts w:ascii="Times New Roman" w:eastAsia="宋体" w:hAnsi="Times New Roman" w:cs="Times New Roman"/>
                <w:kern w:val="0"/>
                <w:szCs w:val="21"/>
              </w:rPr>
            </w:pPr>
            <w:bookmarkStart w:id="1" w:name="OLE_LINK5"/>
            <w:bookmarkStart w:id="2" w:name="OLE_LINK4"/>
            <w:bookmarkEnd w:id="1"/>
            <w:bookmarkEnd w:id="2"/>
            <w:r w:rsidRPr="007A0D20">
              <w:rPr>
                <w:rFonts w:ascii="仿宋_GB2312" w:eastAsia="仿宋_GB2312" w:hAnsi="宋体" w:cs="Times New Roman" w:hint="eastAsia"/>
                <w:color w:val="000000"/>
                <w:kern w:val="0"/>
                <w:sz w:val="32"/>
                <w:szCs w:val="32"/>
              </w:rPr>
              <w:t>教字</w:t>
            </w:r>
            <w:r w:rsidRPr="007A0D20">
              <w:rPr>
                <w:rFonts w:ascii="宋体" w:eastAsia="宋体" w:hAnsi="宋体" w:cs="Times New Roman" w:hint="eastAsia"/>
                <w:color w:val="000000"/>
                <w:kern w:val="0"/>
                <w:sz w:val="32"/>
                <w:szCs w:val="32"/>
              </w:rPr>
              <w:t>[2016]38</w:t>
            </w:r>
            <w:r w:rsidRPr="007A0D20">
              <w:rPr>
                <w:rFonts w:ascii="仿宋_GB2312" w:eastAsia="仿宋_GB2312" w:hAnsi="宋体" w:cs="Times New Roman" w:hint="eastAsia"/>
                <w:color w:val="000000"/>
                <w:kern w:val="0"/>
                <w:sz w:val="32"/>
                <w:szCs w:val="32"/>
              </w:rPr>
              <w:t>号</w:t>
            </w:r>
          </w:p>
          <w:p w:rsidR="007A0D20" w:rsidRPr="007A0D20" w:rsidRDefault="007A0D20" w:rsidP="007A0D20">
            <w:pPr>
              <w:widowControl/>
              <w:spacing w:line="360" w:lineRule="auto"/>
              <w:jc w:val="left"/>
              <w:rPr>
                <w:rFonts w:ascii="Times New Roman" w:eastAsia="宋体" w:hAnsi="Times New Roman" w:cs="Times New Roman"/>
                <w:kern w:val="0"/>
                <w:szCs w:val="21"/>
              </w:rPr>
            </w:pPr>
            <w:bookmarkStart w:id="3" w:name="OLE_LINK3"/>
            <w:bookmarkStart w:id="4" w:name="OLE_LINK1"/>
            <w:bookmarkEnd w:id="3"/>
            <w:bookmarkEnd w:id="4"/>
            <w:r w:rsidRPr="007A0D20">
              <w:rPr>
                <w:rFonts w:ascii="仿宋_GB2312" w:eastAsia="仿宋_GB2312" w:hAnsi="宋体" w:cs="Times New Roman" w:hint="eastAsia"/>
                <w:color w:val="000000"/>
                <w:kern w:val="0"/>
                <w:sz w:val="32"/>
                <w:szCs w:val="32"/>
              </w:rPr>
              <w:t>各学院（部）：</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为促进学生健康发展，提高本科人才培养质量，根据江苏省教育厅《关于加强普通高等学校学生转专业工作管理的指导意见》（</w:t>
            </w:r>
            <w:proofErr w:type="gramStart"/>
            <w:r w:rsidRPr="007A0D20">
              <w:rPr>
                <w:rFonts w:ascii="仿宋_GB2312" w:eastAsia="仿宋_GB2312" w:hAnsi="宋体" w:cs="Times New Roman" w:hint="eastAsia"/>
                <w:color w:val="000000"/>
                <w:kern w:val="0"/>
                <w:sz w:val="32"/>
                <w:szCs w:val="32"/>
              </w:rPr>
              <w:t>苏教学</w:t>
            </w:r>
            <w:proofErr w:type="gramEnd"/>
            <w:r w:rsidRPr="007A0D20">
              <w:rPr>
                <w:rFonts w:ascii="宋体" w:eastAsia="宋体" w:hAnsi="宋体" w:cs="Times New Roman" w:hint="eastAsia"/>
                <w:color w:val="000000"/>
                <w:kern w:val="0"/>
                <w:sz w:val="32"/>
                <w:szCs w:val="32"/>
              </w:rPr>
              <w:t>[2010]20</w:t>
            </w:r>
            <w:r w:rsidRPr="007A0D20">
              <w:rPr>
                <w:rFonts w:ascii="仿宋_GB2312" w:eastAsia="仿宋_GB2312" w:hAnsi="宋体" w:cs="Times New Roman" w:hint="eastAsia"/>
                <w:color w:val="000000"/>
                <w:kern w:val="0"/>
                <w:sz w:val="32"/>
                <w:szCs w:val="32"/>
              </w:rPr>
              <w:t>号）、《关于进一步加强和规范高等学校学生转专业工作管理的通知》（</w:t>
            </w:r>
            <w:proofErr w:type="gramStart"/>
            <w:r w:rsidRPr="007A0D20">
              <w:rPr>
                <w:rFonts w:ascii="仿宋_GB2312" w:eastAsia="仿宋_GB2312" w:hAnsi="宋体" w:cs="Times New Roman" w:hint="eastAsia"/>
                <w:color w:val="000000"/>
                <w:kern w:val="0"/>
                <w:sz w:val="32"/>
                <w:szCs w:val="32"/>
              </w:rPr>
              <w:t>苏教学</w:t>
            </w:r>
            <w:proofErr w:type="gramEnd"/>
            <w:r w:rsidRPr="007A0D20">
              <w:rPr>
                <w:rFonts w:ascii="宋体" w:eastAsia="宋体" w:hAnsi="宋体" w:cs="Times New Roman" w:hint="eastAsia"/>
                <w:color w:val="000000"/>
                <w:kern w:val="0"/>
                <w:sz w:val="32"/>
                <w:szCs w:val="32"/>
              </w:rPr>
              <w:t>[2014]8</w:t>
            </w:r>
            <w:r w:rsidRPr="007A0D20">
              <w:rPr>
                <w:rFonts w:ascii="仿宋_GB2312" w:eastAsia="仿宋_GB2312" w:hAnsi="宋体" w:cs="Times New Roman" w:hint="eastAsia"/>
                <w:color w:val="000000"/>
                <w:kern w:val="0"/>
                <w:sz w:val="32"/>
                <w:szCs w:val="32"/>
              </w:rPr>
              <w:t>号）、《苏州大学本科生转专业实施办法（修订稿）》（苏大教</w:t>
            </w:r>
            <w:r w:rsidRPr="007A0D20">
              <w:rPr>
                <w:rFonts w:ascii="宋体" w:eastAsia="宋体" w:hAnsi="宋体" w:cs="Times New Roman" w:hint="eastAsia"/>
                <w:color w:val="000000"/>
                <w:kern w:val="0"/>
                <w:sz w:val="32"/>
                <w:szCs w:val="32"/>
              </w:rPr>
              <w:t>[2013]119</w:t>
            </w:r>
            <w:r w:rsidRPr="007A0D20">
              <w:rPr>
                <w:rFonts w:ascii="仿宋_GB2312" w:eastAsia="仿宋_GB2312" w:hAnsi="宋体" w:cs="Times New Roman" w:hint="eastAsia"/>
                <w:color w:val="000000"/>
                <w:kern w:val="0"/>
                <w:sz w:val="32"/>
                <w:szCs w:val="32"/>
              </w:rPr>
              <w:t>号） 等文件精神，经学校研究，决定启动</w:t>
            </w:r>
            <w:r w:rsidRPr="007A0D20">
              <w:rPr>
                <w:rFonts w:ascii="宋体" w:eastAsia="宋体" w:hAnsi="宋体" w:cs="Times New Roman" w:hint="eastAsia"/>
                <w:color w:val="000000"/>
                <w:kern w:val="0"/>
                <w:sz w:val="32"/>
                <w:szCs w:val="32"/>
              </w:rPr>
              <w:t>2016</w:t>
            </w:r>
            <w:r w:rsidRPr="007A0D20">
              <w:rPr>
                <w:rFonts w:ascii="仿宋_GB2312" w:eastAsia="仿宋_GB2312" w:hAnsi="宋体" w:cs="Times New Roman" w:hint="eastAsia"/>
                <w:color w:val="000000"/>
                <w:kern w:val="0"/>
                <w:sz w:val="32"/>
                <w:szCs w:val="32"/>
              </w:rPr>
              <w:t>年本科生转专业工作，有关事项通知如下：</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color w:val="000000"/>
                <w:kern w:val="0"/>
                <w:sz w:val="32"/>
                <w:szCs w:val="32"/>
              </w:rPr>
              <w:t>一、允许转出、转入的人数</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1.允许申请转出的人数：原则为该年级该专业（类）现有人数的</w:t>
            </w:r>
            <w:r w:rsidRPr="007A0D20">
              <w:rPr>
                <w:rFonts w:ascii="宋体" w:eastAsia="宋体" w:hAnsi="宋体" w:cs="Times New Roman" w:hint="eastAsia"/>
                <w:color w:val="000000"/>
                <w:kern w:val="0"/>
                <w:sz w:val="32"/>
                <w:szCs w:val="32"/>
              </w:rPr>
              <w:t>20%</w:t>
            </w:r>
            <w:r w:rsidRPr="007A0D20">
              <w:rPr>
                <w:rFonts w:ascii="仿宋_GB2312" w:eastAsia="仿宋_GB2312" w:hAnsi="宋体" w:cs="Times New Roman" w:hint="eastAsia"/>
                <w:color w:val="000000"/>
                <w:kern w:val="0"/>
                <w:sz w:val="32"/>
                <w:szCs w:val="32"/>
              </w:rPr>
              <w:t>，热门专业可适当放宽，申请转出的人数超出允许数时，按所学课程平均学分绩点（</w:t>
            </w:r>
            <w:r w:rsidRPr="007A0D20">
              <w:rPr>
                <w:rFonts w:ascii="宋体" w:eastAsia="宋体" w:hAnsi="宋体" w:cs="Times New Roman" w:hint="eastAsia"/>
                <w:color w:val="000000"/>
                <w:kern w:val="0"/>
                <w:sz w:val="32"/>
                <w:szCs w:val="32"/>
              </w:rPr>
              <w:t>GPA</w:t>
            </w:r>
            <w:r w:rsidRPr="007A0D20">
              <w:rPr>
                <w:rFonts w:ascii="仿宋_GB2312" w:eastAsia="仿宋_GB2312" w:hAnsi="宋体" w:cs="Times New Roman" w:hint="eastAsia"/>
                <w:color w:val="000000"/>
                <w:kern w:val="0"/>
                <w:sz w:val="32"/>
                <w:szCs w:val="32"/>
              </w:rPr>
              <w:t>）从高到低排序来确定；</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2.允许转入的人数：原则为该年级该专业（类）现有人数的</w:t>
            </w:r>
            <w:r w:rsidRPr="007A0D20">
              <w:rPr>
                <w:rFonts w:ascii="宋体" w:eastAsia="宋体" w:hAnsi="宋体" w:cs="Times New Roman" w:hint="eastAsia"/>
                <w:color w:val="000000"/>
                <w:kern w:val="0"/>
                <w:sz w:val="32"/>
                <w:szCs w:val="32"/>
              </w:rPr>
              <w:t>10%</w:t>
            </w:r>
            <w:r w:rsidRPr="007A0D20">
              <w:rPr>
                <w:rFonts w:ascii="仿宋_GB2312" w:eastAsia="仿宋_GB2312" w:hAnsi="宋体" w:cs="Times New Roman" w:hint="eastAsia"/>
                <w:color w:val="000000"/>
                <w:kern w:val="0"/>
                <w:sz w:val="32"/>
                <w:szCs w:val="32"/>
              </w:rPr>
              <w:t>，冷门专业可以放宽，但临床医学七年制、八年制专业暂不接收转入。</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color w:val="000000"/>
                <w:kern w:val="0"/>
                <w:sz w:val="32"/>
                <w:szCs w:val="32"/>
              </w:rPr>
              <w:lastRenderedPageBreak/>
              <w:t>二、申请转专业的基本条件及有关提醒</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（一）符合下列情形之一的学生，可以申请转专业：</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1.入学后因患某种疾病或生理缺陷（需有学校指定医疗单位的检查证明），或确有特殊困难（</w:t>
            </w:r>
            <w:proofErr w:type="gramStart"/>
            <w:r w:rsidRPr="007A0D20">
              <w:rPr>
                <w:rFonts w:ascii="仿宋_GB2312" w:eastAsia="仿宋_GB2312" w:hAnsi="宋体" w:cs="Times New Roman" w:hint="eastAsia"/>
                <w:color w:val="000000"/>
                <w:kern w:val="0"/>
                <w:sz w:val="32"/>
                <w:szCs w:val="32"/>
              </w:rPr>
              <w:t>需学校</w:t>
            </w:r>
            <w:proofErr w:type="gramEnd"/>
            <w:r w:rsidRPr="007A0D20">
              <w:rPr>
                <w:rFonts w:ascii="仿宋_GB2312" w:eastAsia="仿宋_GB2312" w:hAnsi="宋体" w:cs="Times New Roman" w:hint="eastAsia"/>
                <w:color w:val="000000"/>
                <w:kern w:val="0"/>
                <w:sz w:val="32"/>
                <w:szCs w:val="32"/>
              </w:rPr>
              <w:t>认定），不能在原专业学习，但仍能在其他专业学习者；</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2.在某专业领域确有专长，如在国家或省级竞赛中取得优异成绩、在省级以上</w:t>
            </w:r>
            <w:r w:rsidRPr="007A0D20">
              <w:rPr>
                <w:rFonts w:ascii="宋体" w:eastAsia="宋体" w:hAnsi="宋体" w:cs="Times New Roman" w:hint="eastAsia"/>
                <w:color w:val="000000"/>
                <w:kern w:val="0"/>
                <w:sz w:val="32"/>
                <w:szCs w:val="32"/>
              </w:rPr>
              <w:t>(</w:t>
            </w:r>
            <w:r w:rsidRPr="007A0D20">
              <w:rPr>
                <w:rFonts w:ascii="仿宋_GB2312" w:eastAsia="仿宋_GB2312" w:hAnsi="宋体" w:cs="Times New Roman" w:hint="eastAsia"/>
                <w:color w:val="000000"/>
                <w:kern w:val="0"/>
                <w:sz w:val="32"/>
                <w:szCs w:val="32"/>
              </w:rPr>
              <w:t>含省级</w:t>
            </w:r>
            <w:r w:rsidRPr="007A0D20">
              <w:rPr>
                <w:rFonts w:ascii="宋体" w:eastAsia="宋体" w:hAnsi="宋体" w:cs="Times New Roman" w:hint="eastAsia"/>
                <w:color w:val="000000"/>
                <w:kern w:val="0"/>
                <w:sz w:val="32"/>
                <w:szCs w:val="32"/>
              </w:rPr>
              <w:t>)</w:t>
            </w:r>
            <w:r w:rsidRPr="007A0D20">
              <w:rPr>
                <w:rFonts w:ascii="仿宋_GB2312" w:eastAsia="仿宋_GB2312" w:hAnsi="宋体" w:cs="Times New Roman" w:hint="eastAsia"/>
                <w:color w:val="000000"/>
                <w:kern w:val="0"/>
                <w:sz w:val="32"/>
                <w:szCs w:val="32"/>
              </w:rPr>
              <w:t>学术刊物以第一作者正式发表专业论文、获得科技成果或获得国家专利（需由专家委员会审核、面试认定），转专业更能发挥其特长者；</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3.申请转专业时，专业人才培养方案中规定的全部应修课程成绩</w:t>
            </w:r>
            <w:proofErr w:type="gramStart"/>
            <w:r w:rsidRPr="007A0D20">
              <w:rPr>
                <w:rFonts w:ascii="仿宋_GB2312" w:eastAsia="仿宋_GB2312" w:hAnsi="宋体" w:cs="Times New Roman" w:hint="eastAsia"/>
                <w:color w:val="000000"/>
                <w:kern w:val="0"/>
                <w:sz w:val="32"/>
                <w:szCs w:val="32"/>
              </w:rPr>
              <w:t>绩</w:t>
            </w:r>
            <w:proofErr w:type="gramEnd"/>
            <w:r w:rsidRPr="007A0D20">
              <w:rPr>
                <w:rFonts w:ascii="仿宋_GB2312" w:eastAsia="仿宋_GB2312" w:hAnsi="宋体" w:cs="Times New Roman" w:hint="eastAsia"/>
                <w:color w:val="000000"/>
                <w:kern w:val="0"/>
                <w:sz w:val="32"/>
                <w:szCs w:val="32"/>
              </w:rPr>
              <w:t>点达</w:t>
            </w:r>
            <w:r w:rsidRPr="007A0D20">
              <w:rPr>
                <w:rFonts w:ascii="宋体" w:eastAsia="宋体" w:hAnsi="宋体" w:cs="Times New Roman" w:hint="eastAsia"/>
                <w:color w:val="000000"/>
                <w:kern w:val="0"/>
                <w:sz w:val="32"/>
                <w:szCs w:val="32"/>
              </w:rPr>
              <w:t>1.0</w:t>
            </w:r>
            <w:r w:rsidRPr="007A0D20">
              <w:rPr>
                <w:rFonts w:ascii="仿宋_GB2312" w:eastAsia="仿宋_GB2312" w:hAnsi="宋体" w:cs="Times New Roman" w:hint="eastAsia"/>
                <w:color w:val="000000"/>
                <w:kern w:val="0"/>
                <w:sz w:val="32"/>
                <w:szCs w:val="32"/>
              </w:rPr>
              <w:t>及以上，记录等级的课程达</w:t>
            </w:r>
            <w:r w:rsidRPr="007A0D20">
              <w:rPr>
                <w:rFonts w:ascii="宋体" w:eastAsia="宋体" w:hAnsi="宋体" w:cs="Times New Roman" w:hint="eastAsia"/>
                <w:color w:val="000000"/>
                <w:kern w:val="0"/>
                <w:sz w:val="32"/>
                <w:szCs w:val="32"/>
              </w:rPr>
              <w:t>C</w:t>
            </w:r>
            <w:r w:rsidRPr="007A0D20">
              <w:rPr>
                <w:rFonts w:ascii="仿宋_GB2312" w:eastAsia="仿宋_GB2312" w:hAnsi="宋体" w:cs="Times New Roman" w:hint="eastAsia"/>
                <w:color w:val="000000"/>
                <w:kern w:val="0"/>
                <w:sz w:val="32"/>
                <w:szCs w:val="32"/>
              </w:rPr>
              <w:t>及以上等级（体育保健班学生体育课程达</w:t>
            </w:r>
            <w:r w:rsidRPr="007A0D20">
              <w:rPr>
                <w:rFonts w:ascii="宋体" w:eastAsia="宋体" w:hAnsi="宋体" w:cs="Times New Roman" w:hint="eastAsia"/>
                <w:color w:val="000000"/>
                <w:kern w:val="0"/>
                <w:sz w:val="32"/>
                <w:szCs w:val="32"/>
              </w:rPr>
              <w:t>D</w:t>
            </w:r>
            <w:r w:rsidRPr="007A0D20">
              <w:rPr>
                <w:rFonts w:ascii="仿宋_GB2312" w:eastAsia="仿宋_GB2312" w:hAnsi="宋体" w:cs="Times New Roman" w:hint="eastAsia"/>
                <w:color w:val="000000"/>
                <w:kern w:val="0"/>
                <w:sz w:val="32"/>
                <w:szCs w:val="32"/>
              </w:rPr>
              <w:t>等），且申请时必修课程无“弃考”。</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（二）属于下列情形之一者，不能申请转专业：</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1.招生时国家已明确规定不能转专业的学生，含国防生、定向生（</w:t>
            </w:r>
            <w:r w:rsidRPr="007A0D20">
              <w:rPr>
                <w:rFonts w:ascii="宋体" w:eastAsia="宋体" w:hAnsi="宋体" w:cs="Times New Roman" w:hint="eastAsia"/>
                <w:color w:val="000000"/>
                <w:kern w:val="0"/>
                <w:sz w:val="32"/>
                <w:szCs w:val="32"/>
                <w:u w:val="single"/>
              </w:rPr>
              <w:t>2014</w:t>
            </w:r>
            <w:r w:rsidRPr="007A0D20">
              <w:rPr>
                <w:rFonts w:ascii="仿宋_GB2312" w:eastAsia="仿宋_GB2312" w:hAnsi="宋体" w:cs="Times New Roman" w:hint="eastAsia"/>
                <w:color w:val="000000"/>
                <w:kern w:val="0"/>
                <w:sz w:val="32"/>
                <w:szCs w:val="32"/>
                <w:u w:val="single"/>
              </w:rPr>
              <w:t>级起的贫困地区定向招生专项计划生除外</w:t>
            </w:r>
            <w:r w:rsidRPr="007A0D20">
              <w:rPr>
                <w:rFonts w:ascii="仿宋_GB2312" w:eastAsia="仿宋_GB2312" w:hAnsi="宋体" w:cs="Times New Roman" w:hint="eastAsia"/>
                <w:color w:val="000000"/>
                <w:kern w:val="0"/>
                <w:sz w:val="32"/>
                <w:szCs w:val="32"/>
              </w:rPr>
              <w:t>）；其他招生时有特殊要求的提前批次录取的学生；外国语学校推荐保送的学生申请调整到非外语类专业的；中外合作办学类学生</w:t>
            </w:r>
            <w:r w:rsidRPr="007A0D20">
              <w:rPr>
                <w:rFonts w:ascii="宋体" w:eastAsia="宋体" w:hAnsi="宋体" w:cs="Times New Roman" w:hint="eastAsia"/>
                <w:color w:val="000000"/>
                <w:kern w:val="0"/>
                <w:sz w:val="32"/>
                <w:szCs w:val="32"/>
              </w:rPr>
              <w:t>;</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2.学分已修满教学计划规定总学分的三分之二及以上的（</w:t>
            </w:r>
            <w:proofErr w:type="gramStart"/>
            <w:r w:rsidRPr="007A0D20">
              <w:rPr>
                <w:rFonts w:ascii="仿宋_GB2312" w:eastAsia="仿宋_GB2312" w:hAnsi="宋体" w:cs="Times New Roman" w:hint="eastAsia"/>
                <w:color w:val="000000"/>
                <w:kern w:val="0"/>
                <w:sz w:val="32"/>
                <w:szCs w:val="32"/>
                <w:u w:val="single"/>
              </w:rPr>
              <w:t>含本学期</w:t>
            </w:r>
            <w:proofErr w:type="gramEnd"/>
            <w:r w:rsidRPr="007A0D20">
              <w:rPr>
                <w:rFonts w:ascii="仿宋_GB2312" w:eastAsia="仿宋_GB2312" w:hAnsi="宋体" w:cs="Times New Roman" w:hint="eastAsia"/>
                <w:color w:val="000000"/>
                <w:kern w:val="0"/>
                <w:sz w:val="32"/>
                <w:szCs w:val="32"/>
                <w:u w:val="single"/>
              </w:rPr>
              <w:t>已选课学分</w:t>
            </w:r>
            <w:r w:rsidRPr="007A0D20">
              <w:rPr>
                <w:rFonts w:ascii="仿宋_GB2312" w:eastAsia="仿宋_GB2312" w:hAnsi="宋体" w:cs="Times New Roman" w:hint="eastAsia"/>
                <w:color w:val="000000"/>
                <w:kern w:val="0"/>
                <w:sz w:val="32"/>
                <w:szCs w:val="32"/>
              </w:rPr>
              <w:t>）；</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3.正在休学的学生；</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lastRenderedPageBreak/>
              <w:t>4.应</w:t>
            </w:r>
            <w:proofErr w:type="gramStart"/>
            <w:r w:rsidRPr="007A0D20">
              <w:rPr>
                <w:rFonts w:ascii="仿宋_GB2312" w:eastAsia="仿宋_GB2312" w:hAnsi="宋体" w:cs="Times New Roman" w:hint="eastAsia"/>
                <w:color w:val="000000"/>
                <w:kern w:val="0"/>
                <w:sz w:val="32"/>
                <w:szCs w:val="32"/>
              </w:rPr>
              <w:t>予退</w:t>
            </w:r>
            <w:proofErr w:type="gramEnd"/>
            <w:r w:rsidRPr="007A0D20">
              <w:rPr>
                <w:rFonts w:ascii="仿宋_GB2312" w:eastAsia="仿宋_GB2312" w:hAnsi="宋体" w:cs="Times New Roman" w:hint="eastAsia"/>
                <w:color w:val="000000"/>
                <w:kern w:val="0"/>
                <w:sz w:val="32"/>
                <w:szCs w:val="32"/>
              </w:rPr>
              <w:t>学的学生；</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5.由外校转学进入我校的学生；</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6.在校期间，受过记过及以上处分的学生；</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7.其他有失公平、公正、公开的学生。如：艺术类、体育类跨类申请转专业的学生；高招录取时下</w:t>
            </w:r>
            <w:proofErr w:type="gramStart"/>
            <w:r w:rsidRPr="007A0D20">
              <w:rPr>
                <w:rFonts w:ascii="仿宋_GB2312" w:eastAsia="仿宋_GB2312" w:hAnsi="宋体" w:cs="Times New Roman" w:hint="eastAsia"/>
                <w:color w:val="000000"/>
                <w:kern w:val="0"/>
                <w:sz w:val="32"/>
                <w:szCs w:val="32"/>
              </w:rPr>
              <w:t>一</w:t>
            </w:r>
            <w:proofErr w:type="gramEnd"/>
            <w:r w:rsidRPr="007A0D20">
              <w:rPr>
                <w:rFonts w:ascii="仿宋_GB2312" w:eastAsia="仿宋_GB2312" w:hAnsi="宋体" w:cs="Times New Roman" w:hint="eastAsia"/>
                <w:color w:val="000000"/>
                <w:kern w:val="0"/>
                <w:sz w:val="32"/>
                <w:szCs w:val="32"/>
              </w:rPr>
              <w:t>批次专业申请转上一批次专业的学生等。</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（三）对申请转专业学生的重要提醒</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1.转专业应以不影响学生完成学业为原则。由于</w:t>
            </w:r>
            <w:r w:rsidRPr="007A0D20">
              <w:rPr>
                <w:rFonts w:ascii="宋体" w:eastAsia="宋体" w:hAnsi="宋体" w:cs="Times New Roman" w:hint="eastAsia"/>
                <w:color w:val="000000"/>
                <w:kern w:val="0"/>
                <w:sz w:val="32"/>
                <w:szCs w:val="32"/>
              </w:rPr>
              <w:t>2014</w:t>
            </w:r>
            <w:r w:rsidRPr="007A0D20">
              <w:rPr>
                <w:rFonts w:ascii="仿宋_GB2312" w:eastAsia="仿宋_GB2312" w:hAnsi="宋体" w:cs="Times New Roman" w:hint="eastAsia"/>
                <w:color w:val="000000"/>
                <w:kern w:val="0"/>
                <w:sz w:val="32"/>
                <w:szCs w:val="32"/>
              </w:rPr>
              <w:t>级及以前各年级学生至本学期已执行完成至少两学年的教学计划，相关专业均已进入专业基础课或必修课程的教学</w:t>
            </w:r>
            <w:r w:rsidRPr="007A0D20">
              <w:rPr>
                <w:rFonts w:ascii="宋体" w:eastAsia="宋体" w:hAnsi="宋体" w:cs="Times New Roman" w:hint="eastAsia"/>
                <w:color w:val="000000"/>
                <w:kern w:val="0"/>
                <w:sz w:val="32"/>
                <w:szCs w:val="32"/>
              </w:rPr>
              <w:t>,</w:t>
            </w:r>
            <w:r w:rsidRPr="007A0D20">
              <w:rPr>
                <w:rFonts w:ascii="仿宋_GB2312" w:eastAsia="仿宋_GB2312" w:hAnsi="宋体" w:cs="Times New Roman" w:hint="eastAsia"/>
                <w:color w:val="000000"/>
                <w:kern w:val="0"/>
                <w:sz w:val="32"/>
                <w:szCs w:val="32"/>
              </w:rPr>
              <w:t>且部分专业课程之间存在先修后续关系，这会给转入目标专业后的选课和正常学习带来一定困难。因此，申请转入目标专业的同学应充分认识到专业学习上的难度，以及可能存在的牺牲部分已修专业课程学分和延长学年的风险，应谨慎提出申请。为此，建议</w:t>
            </w:r>
            <w:r w:rsidRPr="007A0D20">
              <w:rPr>
                <w:rFonts w:ascii="宋体" w:eastAsia="宋体" w:hAnsi="宋体" w:cs="Times New Roman" w:hint="eastAsia"/>
                <w:color w:val="000000"/>
                <w:kern w:val="0"/>
                <w:sz w:val="32"/>
                <w:szCs w:val="32"/>
              </w:rPr>
              <w:t>2014</w:t>
            </w:r>
            <w:r w:rsidRPr="007A0D20">
              <w:rPr>
                <w:rFonts w:ascii="仿宋_GB2312" w:eastAsia="仿宋_GB2312" w:hAnsi="宋体" w:cs="Times New Roman" w:hint="eastAsia"/>
                <w:color w:val="000000"/>
                <w:kern w:val="0"/>
                <w:sz w:val="32"/>
                <w:szCs w:val="32"/>
              </w:rPr>
              <w:t>级及以前年级的申请学生，务必把当前已修课程与申请转入专业的教学计划进行认真比对，按照</w:t>
            </w:r>
            <w:r w:rsidRPr="007A0D20">
              <w:rPr>
                <w:rFonts w:ascii="仿宋_GB2312" w:eastAsia="仿宋_GB2312" w:hAnsi="宋体" w:cs="Times New Roman" w:hint="eastAsia"/>
                <w:b/>
                <w:bCs/>
                <w:color w:val="000000"/>
                <w:kern w:val="0"/>
                <w:sz w:val="32"/>
                <w:szCs w:val="32"/>
              </w:rPr>
              <w:t>“转专业课程换修原则</w:t>
            </w:r>
            <w:r w:rsidRPr="007A0D20">
              <w:rPr>
                <w:rFonts w:ascii="仿宋_GB2312" w:eastAsia="仿宋_GB2312" w:hAnsi="宋体" w:cs="Times New Roman" w:hint="eastAsia"/>
                <w:color w:val="000000"/>
                <w:kern w:val="0"/>
                <w:sz w:val="32"/>
                <w:szCs w:val="32"/>
              </w:rPr>
              <w:t>”，初步明确已修课程学分有多少可转换到申请转入专业的教学计划内，据此</w:t>
            </w:r>
            <w:r w:rsidRPr="007A0D20">
              <w:rPr>
                <w:rFonts w:ascii="仿宋_GB2312" w:eastAsia="仿宋_GB2312" w:hAnsi="宋体" w:cs="Times New Roman" w:hint="eastAsia"/>
                <w:kern w:val="0"/>
                <w:sz w:val="32"/>
                <w:szCs w:val="32"/>
              </w:rPr>
              <w:t>对转专业意愿作可行性论证，以尽量降低转专业学习的风险。</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color w:val="000000"/>
                <w:kern w:val="0"/>
                <w:sz w:val="32"/>
                <w:szCs w:val="32"/>
              </w:rPr>
              <w:t>转专业课程</w:t>
            </w:r>
            <w:proofErr w:type="gramStart"/>
            <w:r w:rsidRPr="007A0D20">
              <w:rPr>
                <w:rFonts w:ascii="仿宋_GB2312" w:eastAsia="仿宋_GB2312" w:hAnsi="宋体" w:cs="Times New Roman" w:hint="eastAsia"/>
                <w:b/>
                <w:bCs/>
                <w:color w:val="000000"/>
                <w:kern w:val="0"/>
                <w:sz w:val="32"/>
                <w:szCs w:val="32"/>
              </w:rPr>
              <w:t>换修原则</w:t>
            </w:r>
            <w:proofErr w:type="gramEnd"/>
            <w:r w:rsidRPr="007A0D20">
              <w:rPr>
                <w:rFonts w:ascii="仿宋_GB2312" w:eastAsia="仿宋_GB2312" w:hAnsi="宋体" w:cs="Times New Roman" w:hint="eastAsia"/>
                <w:b/>
                <w:bCs/>
                <w:color w:val="000000"/>
                <w:kern w:val="0"/>
                <w:sz w:val="32"/>
                <w:szCs w:val="32"/>
              </w:rPr>
              <w:t>如下</w:t>
            </w:r>
            <w:r w:rsidRPr="007A0D20">
              <w:rPr>
                <w:rFonts w:ascii="仿宋_GB2312" w:eastAsia="仿宋_GB2312" w:hAnsi="宋体" w:cs="Times New Roman" w:hint="eastAsia"/>
                <w:color w:val="000000"/>
                <w:kern w:val="0"/>
                <w:sz w:val="32"/>
                <w:szCs w:val="32"/>
              </w:rPr>
              <w:t>：课程名称、教学内容相近或相似，且学分相同（</w:t>
            </w:r>
            <w:r w:rsidRPr="007A0D20">
              <w:rPr>
                <w:rFonts w:ascii="仿宋_GB2312" w:eastAsia="仿宋_GB2312" w:hAnsi="宋体" w:cs="Times New Roman" w:hint="eastAsia"/>
                <w:kern w:val="0"/>
                <w:sz w:val="32"/>
                <w:szCs w:val="32"/>
              </w:rPr>
              <w:t>或高</w:t>
            </w:r>
            <w:r w:rsidRPr="007A0D20">
              <w:rPr>
                <w:rFonts w:ascii="仿宋_GB2312" w:eastAsia="仿宋_GB2312" w:hAnsi="宋体" w:cs="Times New Roman" w:hint="eastAsia"/>
                <w:kern w:val="0"/>
                <w:sz w:val="32"/>
                <w:szCs w:val="32"/>
              </w:rPr>
              <w:lastRenderedPageBreak/>
              <w:t>学分</w:t>
            </w:r>
            <w:proofErr w:type="gramStart"/>
            <w:r w:rsidRPr="007A0D20">
              <w:rPr>
                <w:rFonts w:ascii="仿宋_GB2312" w:eastAsia="仿宋_GB2312" w:hAnsi="宋体" w:cs="Times New Roman" w:hint="eastAsia"/>
                <w:kern w:val="0"/>
                <w:sz w:val="32"/>
                <w:szCs w:val="32"/>
              </w:rPr>
              <w:t>换修低</w:t>
            </w:r>
            <w:proofErr w:type="gramEnd"/>
            <w:r w:rsidRPr="007A0D20">
              <w:rPr>
                <w:rFonts w:ascii="仿宋_GB2312" w:eastAsia="仿宋_GB2312" w:hAnsi="宋体" w:cs="Times New Roman" w:hint="eastAsia"/>
                <w:kern w:val="0"/>
                <w:sz w:val="32"/>
                <w:szCs w:val="32"/>
              </w:rPr>
              <w:t>学分）的课程可换修（学位课除外）；拟转入专业教学计划所要求的“专业选修课”总学分中，最多只有</w:t>
            </w:r>
            <w:r w:rsidRPr="007A0D20">
              <w:rPr>
                <w:rFonts w:ascii="宋体" w:eastAsia="宋体" w:hAnsi="宋体" w:cs="Times New Roman" w:hint="eastAsia"/>
                <w:kern w:val="0"/>
                <w:sz w:val="32"/>
                <w:szCs w:val="32"/>
              </w:rPr>
              <w:t>30%</w:t>
            </w:r>
            <w:r w:rsidRPr="007A0D20">
              <w:rPr>
                <w:rFonts w:ascii="仿宋_GB2312" w:eastAsia="仿宋_GB2312" w:hAnsi="宋体" w:cs="Times New Roman" w:hint="eastAsia"/>
                <w:kern w:val="0"/>
                <w:sz w:val="32"/>
                <w:szCs w:val="32"/>
              </w:rPr>
              <w:t>的额度可用已修课程学分来抵换。不能抵换的已修课程学分不可计入拟转入专业教学计划要求的总学分，但可按规定申请课程成绩隐藏。</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2.转专业后，学生客观上存在是否能适应新学习环境（新学院、新专业、新同学等）的风险。</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color w:val="000000"/>
                <w:kern w:val="0"/>
                <w:sz w:val="32"/>
                <w:szCs w:val="32"/>
              </w:rPr>
              <w:t>三、转专</w:t>
            </w:r>
            <w:r w:rsidRPr="007A0D20">
              <w:rPr>
                <w:rFonts w:ascii="仿宋_GB2312" w:eastAsia="仿宋_GB2312" w:hAnsi="宋体" w:cs="Times New Roman" w:hint="eastAsia"/>
                <w:b/>
                <w:bCs/>
                <w:kern w:val="0"/>
                <w:sz w:val="32"/>
                <w:szCs w:val="32"/>
              </w:rPr>
              <w:t>业工作流程</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1</w:t>
            </w:r>
            <w:bookmarkStart w:id="5" w:name="Content"/>
            <w:r w:rsidRPr="007A0D20">
              <w:rPr>
                <w:rFonts w:ascii="仿宋_GB2312" w:eastAsia="仿宋_GB2312" w:hAnsi="宋体" w:cs="Times New Roman" w:hint="eastAsia"/>
                <w:kern w:val="0"/>
                <w:sz w:val="32"/>
                <w:szCs w:val="32"/>
              </w:rPr>
              <w:t>.</w:t>
            </w:r>
            <w:bookmarkEnd w:id="5"/>
            <w:r w:rsidRPr="007A0D20">
              <w:rPr>
                <w:rFonts w:ascii="仿宋_GB2312" w:eastAsia="仿宋_GB2312" w:hAnsi="宋体" w:cs="Times New Roman" w:hint="eastAsia"/>
                <w:kern w:val="0"/>
                <w:sz w:val="32"/>
                <w:szCs w:val="32"/>
              </w:rPr>
              <w:t>3月</w:t>
            </w:r>
            <w:r w:rsidRPr="007A0D20">
              <w:rPr>
                <w:rFonts w:ascii="宋体" w:eastAsia="宋体" w:hAnsi="宋体" w:cs="Times New Roman" w:hint="eastAsia"/>
                <w:kern w:val="0"/>
                <w:sz w:val="32"/>
                <w:szCs w:val="32"/>
              </w:rPr>
              <w:t>25</w:t>
            </w:r>
            <w:r w:rsidRPr="007A0D20">
              <w:rPr>
                <w:rFonts w:ascii="仿宋_GB2312" w:eastAsia="仿宋_GB2312" w:hAnsi="宋体" w:cs="Times New Roman" w:hint="eastAsia"/>
                <w:kern w:val="0"/>
                <w:sz w:val="32"/>
                <w:szCs w:val="32"/>
              </w:rPr>
              <w:t>日前，各学院（部）须按照</w:t>
            </w:r>
            <w:r w:rsidRPr="007A0D20">
              <w:rPr>
                <w:rFonts w:ascii="宋体" w:eastAsia="宋体" w:hAnsi="宋体" w:cs="Times New Roman" w:hint="eastAsia"/>
                <w:color w:val="000000"/>
                <w:kern w:val="0"/>
                <w:sz w:val="32"/>
                <w:szCs w:val="32"/>
              </w:rPr>
              <w:t>《苏州大学本科生转专业实施办法（修订稿）》（附件1）的相关要求</w:t>
            </w:r>
            <w:r w:rsidRPr="007A0D20">
              <w:rPr>
                <w:rFonts w:ascii="仿宋_GB2312" w:eastAsia="仿宋_GB2312" w:hAnsi="宋体" w:cs="Times New Roman" w:hint="eastAsia"/>
                <w:kern w:val="0"/>
                <w:sz w:val="32"/>
                <w:szCs w:val="32"/>
              </w:rPr>
              <w:t>，向教务部教学运行处学籍管理科（</w:t>
            </w:r>
            <w:proofErr w:type="gramStart"/>
            <w:r w:rsidRPr="007A0D20">
              <w:rPr>
                <w:rFonts w:ascii="仿宋_GB2312" w:eastAsia="仿宋_GB2312" w:hAnsi="宋体" w:cs="Times New Roman" w:hint="eastAsia"/>
                <w:kern w:val="0"/>
                <w:sz w:val="32"/>
                <w:szCs w:val="32"/>
              </w:rPr>
              <w:t>凌云楼</w:t>
            </w:r>
            <w:proofErr w:type="gramEnd"/>
            <w:r w:rsidRPr="007A0D20">
              <w:rPr>
                <w:rFonts w:ascii="宋体" w:eastAsia="宋体" w:hAnsi="宋体" w:cs="Times New Roman" w:hint="eastAsia"/>
                <w:kern w:val="0"/>
                <w:sz w:val="32"/>
                <w:szCs w:val="32"/>
              </w:rPr>
              <w:t>404</w:t>
            </w:r>
            <w:r w:rsidRPr="007A0D20">
              <w:rPr>
                <w:rFonts w:ascii="仿宋_GB2312" w:eastAsia="仿宋_GB2312" w:hAnsi="宋体" w:cs="Times New Roman" w:hint="eastAsia"/>
                <w:kern w:val="0"/>
                <w:sz w:val="32"/>
                <w:szCs w:val="32"/>
              </w:rPr>
              <w:t>室，下称学籍科）报送《</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年院（部）转专业工作实施细则》（含转专业工作小组名单、转专业组织过程、转出及转入遴选方法等）、《</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年院（部）本科生转专业工作方案》（格式见附件</w:t>
            </w:r>
            <w:r w:rsidRPr="007A0D20">
              <w:rPr>
                <w:rFonts w:ascii="宋体" w:eastAsia="宋体" w:hAnsi="宋体" w:cs="Times New Roman" w:hint="eastAsia"/>
                <w:kern w:val="0"/>
                <w:sz w:val="32"/>
                <w:szCs w:val="32"/>
              </w:rPr>
              <w:t>2</w:t>
            </w:r>
            <w:r w:rsidRPr="007A0D20">
              <w:rPr>
                <w:rFonts w:ascii="仿宋_GB2312" w:eastAsia="仿宋_GB2312" w:hAnsi="宋体" w:cs="Times New Roman" w:hint="eastAsia"/>
                <w:kern w:val="0"/>
                <w:sz w:val="32"/>
                <w:szCs w:val="32"/>
              </w:rPr>
              <w:t>）的书面文本及电子文档。联系人：蒲曼莉、施美华；电话：</w:t>
            </w:r>
            <w:r w:rsidRPr="007A0D20">
              <w:rPr>
                <w:rFonts w:ascii="宋体" w:eastAsia="宋体" w:hAnsi="宋体" w:cs="Times New Roman" w:hint="eastAsia"/>
                <w:kern w:val="0"/>
                <w:sz w:val="32"/>
                <w:szCs w:val="32"/>
              </w:rPr>
              <w:t>67163652;Email:pumanli@suda.edu.cn</w:t>
            </w:r>
            <w:r w:rsidRPr="007A0D20">
              <w:rPr>
                <w:rFonts w:ascii="仿宋_GB2312" w:eastAsia="仿宋_GB2312" w:hAnsi="宋体" w:cs="Times New Roman" w:hint="eastAsia"/>
                <w:kern w:val="0"/>
                <w:sz w:val="32"/>
                <w:szCs w:val="32"/>
              </w:rPr>
              <w:t>。</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2.教务部汇总学院（部）转专业工作方案，报学校审批</w:t>
            </w:r>
            <w:r w:rsidRPr="007A0D20">
              <w:rPr>
                <w:rFonts w:ascii="宋体" w:eastAsia="宋体" w:hAnsi="宋体" w:cs="Times New Roman" w:hint="eastAsia"/>
                <w:color w:val="000000"/>
                <w:kern w:val="0"/>
                <w:sz w:val="32"/>
                <w:szCs w:val="32"/>
              </w:rPr>
              <w:t>后，及时向全校学生公布《苏州大学2016年本科生转专业工作方案》。</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3.申请转</w:t>
            </w:r>
            <w:r w:rsidRPr="007A0D20">
              <w:rPr>
                <w:rFonts w:ascii="仿宋_GB2312" w:eastAsia="仿宋_GB2312" w:hAnsi="宋体" w:cs="Times New Roman" w:hint="eastAsia"/>
                <w:kern w:val="0"/>
                <w:sz w:val="32"/>
                <w:szCs w:val="32"/>
              </w:rPr>
              <w:t>专业</w:t>
            </w:r>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大类</w:t>
            </w:r>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的学生，</w:t>
            </w:r>
            <w:r w:rsidRPr="007A0D20">
              <w:rPr>
                <w:rFonts w:ascii="仿宋_GB2312" w:eastAsia="仿宋_GB2312" w:hAnsi="宋体" w:cs="Times New Roman" w:hint="eastAsia"/>
                <w:b/>
                <w:bCs/>
                <w:kern w:val="0"/>
                <w:sz w:val="32"/>
                <w:szCs w:val="32"/>
                <w:u w:val="single"/>
              </w:rPr>
              <w:t>须在</w:t>
            </w:r>
            <w:r w:rsidRPr="007A0D20">
              <w:rPr>
                <w:rFonts w:ascii="宋体" w:eastAsia="宋体" w:hAnsi="宋体" w:cs="Times New Roman" w:hint="eastAsia"/>
                <w:b/>
                <w:bCs/>
                <w:color w:val="000000"/>
                <w:kern w:val="0"/>
                <w:sz w:val="32"/>
                <w:szCs w:val="32"/>
                <w:u w:val="single"/>
              </w:rPr>
              <w:t>转专业工作方案公布之日起至4月15日17：00前</w:t>
            </w:r>
            <w:r w:rsidRPr="007A0D20">
              <w:rPr>
                <w:rFonts w:ascii="宋体" w:eastAsia="宋体" w:hAnsi="宋体" w:cs="Times New Roman" w:hint="eastAsia"/>
                <w:color w:val="000000"/>
                <w:kern w:val="0"/>
                <w:sz w:val="32"/>
                <w:szCs w:val="32"/>
              </w:rPr>
              <w:t>的时间内，</w:t>
            </w:r>
            <w:r w:rsidRPr="007A0D20">
              <w:rPr>
                <w:rFonts w:ascii="仿宋_GB2312" w:eastAsia="仿宋_GB2312" w:hAnsi="宋体" w:cs="Times New Roman" w:hint="eastAsia"/>
                <w:kern w:val="0"/>
                <w:sz w:val="32"/>
                <w:szCs w:val="32"/>
              </w:rPr>
              <w:t>根据本通知、“</w:t>
            </w:r>
            <w:r w:rsidRPr="007A0D20">
              <w:rPr>
                <w:rFonts w:ascii="宋体" w:eastAsia="宋体" w:hAnsi="宋体" w:cs="Times New Roman" w:hint="eastAsia"/>
                <w:color w:val="000000"/>
                <w:kern w:val="0"/>
                <w:sz w:val="32"/>
                <w:szCs w:val="32"/>
              </w:rPr>
              <w:t>附件1”、</w:t>
            </w:r>
            <w:r w:rsidRPr="007A0D20">
              <w:rPr>
                <w:rFonts w:ascii="仿宋_GB2312" w:eastAsia="仿宋_GB2312" w:hAnsi="宋体" w:cs="Times New Roman" w:hint="eastAsia"/>
                <w:kern w:val="0"/>
                <w:sz w:val="32"/>
                <w:szCs w:val="32"/>
              </w:rPr>
              <w:t>《苏州大学</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年本科生转专业工作方案》</w:t>
            </w:r>
            <w:r w:rsidRPr="007A0D20">
              <w:rPr>
                <w:rFonts w:ascii="仿宋_GB2312" w:eastAsia="仿宋_GB2312" w:hAnsi="宋体" w:cs="Times New Roman" w:hint="eastAsia"/>
                <w:kern w:val="0"/>
                <w:sz w:val="32"/>
                <w:szCs w:val="32"/>
              </w:rPr>
              <w:lastRenderedPageBreak/>
              <w:t>等的规定，自愿、如实填写《苏州大学转专业审批表》（格式见附件</w:t>
            </w:r>
            <w:r w:rsidRPr="007A0D20">
              <w:rPr>
                <w:rFonts w:ascii="宋体" w:eastAsia="宋体" w:hAnsi="宋体" w:cs="Times New Roman" w:hint="eastAsia"/>
                <w:kern w:val="0"/>
                <w:sz w:val="32"/>
                <w:szCs w:val="32"/>
              </w:rPr>
              <w:t>3</w:t>
            </w:r>
            <w:r w:rsidRPr="007A0D20">
              <w:rPr>
                <w:rFonts w:ascii="仿宋_GB2312" w:eastAsia="仿宋_GB2312" w:hAnsi="宋体" w:cs="Times New Roman" w:hint="eastAsia"/>
                <w:kern w:val="0"/>
                <w:sz w:val="32"/>
                <w:szCs w:val="32"/>
              </w:rPr>
              <w:t>），连同打印的中文成绩单，一并交至学生所在学院（部）教务办公室。逾期不予受理。</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kern w:val="0"/>
                <w:sz w:val="32"/>
                <w:szCs w:val="32"/>
              </w:rPr>
              <w:t>请注意：</w:t>
            </w:r>
            <w:r w:rsidRPr="007A0D20">
              <w:rPr>
                <w:rFonts w:ascii="仿宋_GB2312" w:eastAsia="仿宋_GB2312" w:hAnsi="宋体" w:cs="Times New Roman" w:hint="eastAsia"/>
                <w:kern w:val="0"/>
                <w:sz w:val="32"/>
                <w:szCs w:val="32"/>
              </w:rPr>
              <w:t>尚未进行专业分流的按大类招生的学生，可按规定申请转入其它大类或专业；若本学期刚完成了大类专业分流的，</w:t>
            </w:r>
            <w:r w:rsidRPr="007A0D20">
              <w:rPr>
                <w:rFonts w:ascii="仿宋_GB2312" w:eastAsia="仿宋_GB2312" w:hAnsi="宋体" w:cs="Times New Roman" w:hint="eastAsia"/>
                <w:b/>
                <w:bCs/>
                <w:kern w:val="0"/>
                <w:sz w:val="32"/>
                <w:szCs w:val="32"/>
                <w:u w:val="single"/>
              </w:rPr>
              <w:t>本次</w:t>
            </w:r>
            <w:r w:rsidRPr="007A0D20">
              <w:rPr>
                <w:rFonts w:ascii="仿宋_GB2312" w:eastAsia="仿宋_GB2312" w:hAnsi="宋体" w:cs="Times New Roman" w:hint="eastAsia"/>
                <w:kern w:val="0"/>
                <w:sz w:val="32"/>
                <w:szCs w:val="32"/>
              </w:rPr>
              <w:t>只可申请</w:t>
            </w:r>
            <w:proofErr w:type="gramStart"/>
            <w:r w:rsidRPr="007A0D20">
              <w:rPr>
                <w:rFonts w:ascii="仿宋_GB2312" w:eastAsia="仿宋_GB2312" w:hAnsi="宋体" w:cs="Times New Roman" w:hint="eastAsia"/>
                <w:kern w:val="0"/>
                <w:sz w:val="32"/>
                <w:szCs w:val="32"/>
              </w:rPr>
              <w:t>转其它</w:t>
            </w:r>
            <w:proofErr w:type="gramEnd"/>
            <w:r w:rsidRPr="007A0D20">
              <w:rPr>
                <w:rFonts w:ascii="仿宋_GB2312" w:eastAsia="仿宋_GB2312" w:hAnsi="宋体" w:cs="Times New Roman" w:hint="eastAsia"/>
                <w:kern w:val="0"/>
                <w:sz w:val="32"/>
                <w:szCs w:val="32"/>
              </w:rPr>
              <w:t>大类或专业，不能申请转本大类下的专业。成功转入专业大类的学生，将再按学校有关规定参加专业分流，客观上存在不能进入该大类中某一目标专业的风险。</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4.学生转出学院（部）根据学校转专业文件规定、本通知精神、</w:t>
            </w:r>
            <w:r w:rsidRPr="007A0D20">
              <w:rPr>
                <w:rFonts w:ascii="宋体" w:eastAsia="宋体" w:hAnsi="宋体" w:cs="Times New Roman" w:hint="eastAsia"/>
                <w:color w:val="000000"/>
                <w:kern w:val="0"/>
                <w:sz w:val="32"/>
                <w:szCs w:val="32"/>
              </w:rPr>
              <w:t>学生成绩单、专业(大类)</w:t>
            </w:r>
            <w:r w:rsidRPr="007A0D20">
              <w:rPr>
                <w:rFonts w:ascii="仿宋_GB2312" w:eastAsia="仿宋_GB2312" w:hAnsi="宋体" w:cs="Times New Roman" w:hint="eastAsia"/>
                <w:kern w:val="0"/>
                <w:sz w:val="32"/>
                <w:szCs w:val="32"/>
              </w:rPr>
              <w:t>允许转出的人数等，全面</w:t>
            </w:r>
            <w:r w:rsidRPr="007A0D20">
              <w:rPr>
                <w:rFonts w:ascii="宋体" w:eastAsia="宋体" w:hAnsi="宋体" w:cs="Times New Roman" w:hint="eastAsia"/>
                <w:color w:val="000000"/>
                <w:kern w:val="0"/>
                <w:sz w:val="32"/>
                <w:szCs w:val="32"/>
              </w:rPr>
              <w:t>审核申请转出</w:t>
            </w:r>
            <w:r w:rsidRPr="007A0D20">
              <w:rPr>
                <w:rFonts w:ascii="仿宋_GB2312" w:eastAsia="仿宋_GB2312" w:hAnsi="宋体" w:cs="Times New Roman" w:hint="eastAsia"/>
                <w:kern w:val="0"/>
                <w:sz w:val="32"/>
                <w:szCs w:val="32"/>
              </w:rPr>
              <w:t>学生的转专业审批表</w:t>
            </w:r>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并于</w:t>
            </w:r>
            <w:r w:rsidRPr="007A0D20">
              <w:rPr>
                <w:rFonts w:ascii="宋体" w:eastAsia="宋体" w:hAnsi="宋体" w:cs="Times New Roman" w:hint="eastAsia"/>
                <w:kern w:val="0"/>
                <w:sz w:val="32"/>
                <w:szCs w:val="32"/>
              </w:rPr>
              <w:t>4</w:t>
            </w:r>
            <w:r w:rsidRPr="007A0D20">
              <w:rPr>
                <w:rFonts w:ascii="仿宋_GB2312" w:eastAsia="仿宋_GB2312" w:hAnsi="宋体" w:cs="Times New Roman" w:hint="eastAsia"/>
                <w:kern w:val="0"/>
                <w:sz w:val="32"/>
                <w:szCs w:val="32"/>
              </w:rPr>
              <w:t>月</w:t>
            </w:r>
            <w:r w:rsidRPr="007A0D20">
              <w:rPr>
                <w:rFonts w:ascii="宋体" w:eastAsia="宋体" w:hAnsi="宋体" w:cs="Times New Roman" w:hint="eastAsia"/>
                <w:kern w:val="0"/>
                <w:sz w:val="32"/>
                <w:szCs w:val="32"/>
              </w:rPr>
              <w:t>21</w:t>
            </w:r>
            <w:r w:rsidRPr="007A0D20">
              <w:rPr>
                <w:rFonts w:ascii="仿宋_GB2312" w:eastAsia="仿宋_GB2312" w:hAnsi="宋体" w:cs="Times New Roman" w:hint="eastAsia"/>
                <w:kern w:val="0"/>
                <w:sz w:val="32"/>
                <w:szCs w:val="32"/>
              </w:rPr>
              <w:t>日前，将符合转专业</w:t>
            </w:r>
            <w:r w:rsidRPr="007A0D20">
              <w:rPr>
                <w:rFonts w:ascii="宋体" w:eastAsia="宋体" w:hAnsi="宋体" w:cs="Times New Roman" w:hint="eastAsia"/>
                <w:color w:val="000000"/>
                <w:kern w:val="0"/>
                <w:sz w:val="32"/>
                <w:szCs w:val="32"/>
              </w:rPr>
              <w:t>(大类)</w:t>
            </w:r>
            <w:r w:rsidRPr="007A0D20">
              <w:rPr>
                <w:rFonts w:ascii="仿宋_GB2312" w:eastAsia="仿宋_GB2312" w:hAnsi="宋体" w:cs="Times New Roman" w:hint="eastAsia"/>
                <w:b/>
                <w:bCs/>
                <w:kern w:val="0"/>
                <w:sz w:val="32"/>
                <w:szCs w:val="32"/>
              </w:rPr>
              <w:t>申请条件</w:t>
            </w:r>
            <w:r w:rsidRPr="007A0D20">
              <w:rPr>
                <w:rFonts w:ascii="仿宋_GB2312" w:eastAsia="仿宋_GB2312" w:hAnsi="宋体" w:cs="Times New Roman" w:hint="eastAsia"/>
                <w:kern w:val="0"/>
                <w:sz w:val="32"/>
                <w:szCs w:val="32"/>
              </w:rPr>
              <w:t>的学生审批表、中文成绩单、《学院（部）</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年本科生申请转专业（转出）汇总表》（格式见附件</w:t>
            </w:r>
            <w:r w:rsidRPr="007A0D20">
              <w:rPr>
                <w:rFonts w:ascii="宋体" w:eastAsia="宋体" w:hAnsi="宋体" w:cs="Times New Roman" w:hint="eastAsia"/>
                <w:kern w:val="0"/>
                <w:sz w:val="32"/>
                <w:szCs w:val="32"/>
              </w:rPr>
              <w:t>4</w:t>
            </w:r>
            <w:r w:rsidRPr="007A0D20">
              <w:rPr>
                <w:rFonts w:ascii="仿宋_GB2312" w:eastAsia="仿宋_GB2312" w:hAnsi="宋体" w:cs="Times New Roman" w:hint="eastAsia"/>
                <w:kern w:val="0"/>
                <w:sz w:val="32"/>
                <w:szCs w:val="32"/>
              </w:rPr>
              <w:t>）等共</w:t>
            </w:r>
            <w:r w:rsidRPr="007A0D20">
              <w:rPr>
                <w:rFonts w:ascii="宋体" w:eastAsia="宋体" w:hAnsi="宋体" w:cs="Times New Roman" w:hint="eastAsia"/>
                <w:kern w:val="0"/>
                <w:sz w:val="32"/>
                <w:szCs w:val="32"/>
              </w:rPr>
              <w:t>3</w:t>
            </w:r>
            <w:r w:rsidRPr="007A0D20">
              <w:rPr>
                <w:rFonts w:ascii="仿宋_GB2312" w:eastAsia="仿宋_GB2312" w:hAnsi="宋体" w:cs="Times New Roman" w:hint="eastAsia"/>
                <w:kern w:val="0"/>
                <w:sz w:val="32"/>
                <w:szCs w:val="32"/>
              </w:rPr>
              <w:t>份材料报学籍科，且附件</w:t>
            </w:r>
            <w:r w:rsidRPr="007A0D20">
              <w:rPr>
                <w:rFonts w:ascii="宋体" w:eastAsia="宋体" w:hAnsi="宋体" w:cs="Times New Roman" w:hint="eastAsia"/>
                <w:kern w:val="0"/>
                <w:sz w:val="32"/>
                <w:szCs w:val="32"/>
              </w:rPr>
              <w:t>4</w:t>
            </w:r>
            <w:r w:rsidRPr="007A0D20">
              <w:rPr>
                <w:rFonts w:ascii="仿宋_GB2312" w:eastAsia="仿宋_GB2312" w:hAnsi="宋体" w:cs="Times New Roman" w:hint="eastAsia"/>
                <w:kern w:val="0"/>
                <w:sz w:val="32"/>
                <w:szCs w:val="32"/>
              </w:rPr>
              <w:t>需</w:t>
            </w:r>
            <w:r w:rsidRPr="007A0D20">
              <w:rPr>
                <w:rFonts w:ascii="宋体" w:eastAsia="宋体" w:hAnsi="宋体" w:cs="Times New Roman"/>
                <w:kern w:val="0"/>
                <w:sz w:val="32"/>
                <w:szCs w:val="32"/>
              </w:rPr>
              <w:fldChar w:fldCharType="begin"/>
            </w:r>
            <w:r w:rsidRPr="007A0D20">
              <w:rPr>
                <w:rFonts w:ascii="宋体" w:eastAsia="宋体" w:hAnsi="宋体" w:cs="Times New Roman"/>
                <w:kern w:val="0"/>
                <w:sz w:val="32"/>
                <w:szCs w:val="32"/>
              </w:rPr>
              <w:instrText xml:space="preserve"> HYPERLINK "mailto:同时发送电子文档至pumanli@suda.edu.cn" </w:instrText>
            </w:r>
            <w:r w:rsidRPr="007A0D20">
              <w:rPr>
                <w:rFonts w:ascii="宋体" w:eastAsia="宋体" w:hAnsi="宋体" w:cs="Times New Roman"/>
                <w:kern w:val="0"/>
                <w:sz w:val="32"/>
                <w:szCs w:val="32"/>
              </w:rPr>
              <w:fldChar w:fldCharType="separate"/>
            </w:r>
            <w:r w:rsidRPr="007A0D20">
              <w:rPr>
                <w:rFonts w:ascii="宋体" w:eastAsia="宋体" w:hAnsi="宋体" w:cs="Times New Roman"/>
                <w:color w:val="0000FF"/>
                <w:kern w:val="0"/>
                <w:sz w:val="32"/>
                <w:szCs w:val="32"/>
                <w:u w:val="single"/>
              </w:rPr>
              <w:t>同时发送电子文档至pumanli@suda.edu.cn</w:t>
            </w:r>
            <w:r w:rsidRPr="007A0D20">
              <w:rPr>
                <w:rFonts w:ascii="宋体" w:eastAsia="宋体" w:hAnsi="宋体" w:cs="Times New Roman"/>
                <w:kern w:val="0"/>
                <w:sz w:val="32"/>
                <w:szCs w:val="32"/>
              </w:rPr>
              <w:fldChar w:fldCharType="end"/>
            </w:r>
            <w:r w:rsidRPr="007A0D20">
              <w:rPr>
                <w:rFonts w:ascii="仿宋_GB2312" w:eastAsia="仿宋_GB2312" w:hAnsi="宋体" w:cs="Times New Roman" w:hint="eastAsia"/>
                <w:kern w:val="0"/>
                <w:sz w:val="32"/>
                <w:szCs w:val="32"/>
              </w:rPr>
              <w:t>。</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5.4月</w:t>
            </w:r>
            <w:r w:rsidRPr="007A0D20">
              <w:rPr>
                <w:rFonts w:ascii="宋体" w:eastAsia="宋体" w:hAnsi="宋体" w:cs="Times New Roman" w:hint="eastAsia"/>
                <w:kern w:val="0"/>
                <w:sz w:val="32"/>
                <w:szCs w:val="32"/>
              </w:rPr>
              <w:t>28</w:t>
            </w:r>
            <w:r w:rsidRPr="007A0D20">
              <w:rPr>
                <w:rFonts w:ascii="仿宋_GB2312" w:eastAsia="仿宋_GB2312" w:hAnsi="宋体" w:cs="Times New Roman" w:hint="eastAsia"/>
                <w:kern w:val="0"/>
                <w:sz w:val="32"/>
                <w:szCs w:val="32"/>
              </w:rPr>
              <w:t>日由教务部将相关申请材料转给学生申请转入专业所在的学院</w:t>
            </w:r>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部</w:t>
            </w:r>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6.各转入学院（部）收到转专业学生材料后，严格按照</w:t>
            </w:r>
            <w:r w:rsidRPr="007A0D20">
              <w:rPr>
                <w:rFonts w:ascii="宋体" w:eastAsia="宋体" w:hAnsi="宋体" w:cs="Times New Roman" w:hint="eastAsia"/>
                <w:color w:val="000000"/>
                <w:kern w:val="0"/>
                <w:sz w:val="32"/>
                <w:szCs w:val="32"/>
              </w:rPr>
              <w:t>《苏州大学2016年本科生转专业工作方案》中</w:t>
            </w:r>
            <w:r w:rsidRPr="007A0D20">
              <w:rPr>
                <w:rFonts w:ascii="仿宋_GB2312" w:eastAsia="仿宋_GB2312" w:hAnsi="宋体" w:cs="Times New Roman" w:hint="eastAsia"/>
                <w:kern w:val="0"/>
                <w:sz w:val="32"/>
                <w:szCs w:val="32"/>
              </w:rPr>
              <w:t>公布的考核方案，对申请转入的学生进行全面考核，根据计划转入数、择优录取的原则确定初选名单，并于</w:t>
            </w:r>
            <w:r w:rsidRPr="007A0D20">
              <w:rPr>
                <w:rFonts w:ascii="宋体" w:eastAsia="宋体" w:hAnsi="宋体" w:cs="Times New Roman" w:hint="eastAsia"/>
                <w:kern w:val="0"/>
                <w:sz w:val="32"/>
                <w:szCs w:val="32"/>
              </w:rPr>
              <w:t>5</w:t>
            </w:r>
            <w:r w:rsidRPr="007A0D20">
              <w:rPr>
                <w:rFonts w:ascii="仿宋_GB2312" w:eastAsia="仿宋_GB2312" w:hAnsi="宋体" w:cs="Times New Roman" w:hint="eastAsia"/>
                <w:kern w:val="0"/>
                <w:sz w:val="32"/>
                <w:szCs w:val="32"/>
              </w:rPr>
              <w:t>月</w:t>
            </w:r>
            <w:r w:rsidRPr="007A0D20">
              <w:rPr>
                <w:rFonts w:ascii="宋体" w:eastAsia="宋体" w:hAnsi="宋体" w:cs="Times New Roman" w:hint="eastAsia"/>
                <w:kern w:val="0"/>
                <w:sz w:val="32"/>
                <w:szCs w:val="32"/>
              </w:rPr>
              <w:t>12</w:t>
            </w:r>
            <w:r w:rsidRPr="007A0D20">
              <w:rPr>
                <w:rFonts w:ascii="仿宋_GB2312" w:eastAsia="仿宋_GB2312" w:hAnsi="宋体" w:cs="Times New Roman" w:hint="eastAsia"/>
                <w:kern w:val="0"/>
                <w:sz w:val="32"/>
                <w:szCs w:val="32"/>
              </w:rPr>
              <w:t>日前，将《学院（部）</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年本科生转专业（转入）初选名单汇总表》（格式见附件</w:t>
            </w:r>
            <w:r w:rsidRPr="007A0D20">
              <w:rPr>
                <w:rFonts w:ascii="宋体" w:eastAsia="宋体" w:hAnsi="宋体" w:cs="Times New Roman" w:hint="eastAsia"/>
                <w:kern w:val="0"/>
                <w:sz w:val="32"/>
                <w:szCs w:val="32"/>
              </w:rPr>
              <w:t>5</w:t>
            </w:r>
            <w:r w:rsidRPr="007A0D20">
              <w:rPr>
                <w:rFonts w:ascii="仿宋_GB2312" w:eastAsia="仿宋_GB2312" w:hAnsi="宋体" w:cs="Times New Roman" w:hint="eastAsia"/>
                <w:kern w:val="0"/>
                <w:sz w:val="32"/>
                <w:szCs w:val="32"/>
              </w:rPr>
              <w:t>）的</w:t>
            </w:r>
            <w:r w:rsidRPr="007A0D20">
              <w:rPr>
                <w:rFonts w:ascii="仿宋_GB2312" w:eastAsia="仿宋_GB2312" w:hAnsi="宋体" w:cs="Times New Roman" w:hint="eastAsia"/>
                <w:b/>
                <w:bCs/>
                <w:kern w:val="0"/>
                <w:sz w:val="32"/>
                <w:szCs w:val="32"/>
              </w:rPr>
              <w:t>纸质及电子</w:t>
            </w:r>
            <w:proofErr w:type="gramStart"/>
            <w:r w:rsidRPr="007A0D20">
              <w:rPr>
                <w:rFonts w:ascii="仿宋_GB2312" w:eastAsia="仿宋_GB2312" w:hAnsi="宋体" w:cs="Times New Roman" w:hint="eastAsia"/>
                <w:b/>
                <w:bCs/>
                <w:kern w:val="0"/>
                <w:sz w:val="32"/>
                <w:szCs w:val="32"/>
              </w:rPr>
              <w:t>稿</w:t>
            </w:r>
            <w:r w:rsidRPr="007A0D20">
              <w:rPr>
                <w:rFonts w:ascii="仿宋_GB2312" w:eastAsia="仿宋_GB2312" w:hAnsi="宋体" w:cs="Times New Roman" w:hint="eastAsia"/>
                <w:kern w:val="0"/>
                <w:sz w:val="32"/>
                <w:szCs w:val="32"/>
              </w:rPr>
              <w:t>报学籍</w:t>
            </w:r>
            <w:proofErr w:type="gramEnd"/>
            <w:r w:rsidRPr="007A0D20">
              <w:rPr>
                <w:rFonts w:ascii="仿宋_GB2312" w:eastAsia="仿宋_GB2312" w:hAnsi="宋体" w:cs="Times New Roman" w:hint="eastAsia"/>
                <w:kern w:val="0"/>
                <w:sz w:val="32"/>
                <w:szCs w:val="32"/>
              </w:rPr>
              <w:t>科</w:t>
            </w:r>
            <w:r w:rsidRPr="007A0D20">
              <w:rPr>
                <w:rFonts w:ascii="仿宋_GB2312" w:eastAsia="仿宋_GB2312" w:hAnsi="宋体" w:cs="Times New Roman" w:hint="eastAsia"/>
                <w:kern w:val="0"/>
                <w:sz w:val="32"/>
                <w:szCs w:val="32"/>
              </w:rPr>
              <w:lastRenderedPageBreak/>
              <w:t>（</w:t>
            </w:r>
            <w:proofErr w:type="spellStart"/>
            <w:r w:rsidRPr="007A0D20">
              <w:rPr>
                <w:rFonts w:ascii="宋体" w:eastAsia="宋体" w:hAnsi="宋体" w:cs="Times New Roman" w:hint="eastAsia"/>
                <w:kern w:val="0"/>
                <w:sz w:val="32"/>
                <w:szCs w:val="32"/>
              </w:rPr>
              <w:t>Email:pumanli@suda.edu.cn</w:t>
            </w:r>
            <w:proofErr w:type="spellEnd"/>
            <w:r w:rsidRPr="007A0D20">
              <w:rPr>
                <w:rFonts w:ascii="宋体" w:eastAsia="宋体" w:hAnsi="宋体" w:cs="Times New Roman" w:hint="eastAsia"/>
                <w:kern w:val="0"/>
                <w:sz w:val="32"/>
                <w:szCs w:val="32"/>
              </w:rPr>
              <w:t>)</w:t>
            </w:r>
            <w:r w:rsidRPr="007A0D20">
              <w:rPr>
                <w:rFonts w:ascii="仿宋_GB2312" w:eastAsia="仿宋_GB2312" w:hAnsi="宋体" w:cs="Times New Roman" w:hint="eastAsia"/>
                <w:kern w:val="0"/>
                <w:sz w:val="32"/>
                <w:szCs w:val="32"/>
              </w:rPr>
              <w:t>。学生的《苏州大学转专业审批表》由转入学院作为教学档案存档备查。</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kern w:val="0"/>
                <w:sz w:val="32"/>
                <w:szCs w:val="32"/>
              </w:rPr>
              <w:t>请注意：</w:t>
            </w:r>
            <w:r w:rsidRPr="007A0D20">
              <w:rPr>
                <w:rFonts w:ascii="仿宋_GB2312" w:eastAsia="仿宋_GB2312" w:hAnsi="宋体" w:cs="Times New Roman" w:hint="eastAsia"/>
                <w:kern w:val="0"/>
                <w:sz w:val="32"/>
                <w:szCs w:val="32"/>
              </w:rPr>
              <w:t>参加转专业考核的学生若</w:t>
            </w:r>
            <w:proofErr w:type="gramStart"/>
            <w:r w:rsidRPr="007A0D20">
              <w:rPr>
                <w:rFonts w:ascii="仿宋_GB2312" w:eastAsia="仿宋_GB2312" w:hAnsi="宋体" w:cs="Times New Roman" w:hint="eastAsia"/>
                <w:kern w:val="0"/>
                <w:sz w:val="32"/>
                <w:szCs w:val="32"/>
              </w:rPr>
              <w:t>需咨询</w:t>
            </w:r>
            <w:proofErr w:type="gramEnd"/>
            <w:r w:rsidRPr="007A0D20">
              <w:rPr>
                <w:rFonts w:ascii="仿宋_GB2312" w:eastAsia="仿宋_GB2312" w:hAnsi="宋体" w:cs="Times New Roman" w:hint="eastAsia"/>
                <w:kern w:val="0"/>
                <w:sz w:val="32"/>
                <w:szCs w:val="32"/>
              </w:rPr>
              <w:t>有关考核事宜等，可与有关各院（部）转专业工作方案内公布的电话直接联系。</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7.教务部审核汇总各学院（部）上报的初选名单，报校长办公会审批后，在校内公示。</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color w:val="000000"/>
                <w:kern w:val="0"/>
                <w:sz w:val="32"/>
                <w:szCs w:val="32"/>
              </w:rPr>
              <w:t>公示期间，</w:t>
            </w:r>
            <w:r w:rsidRPr="007A0D20">
              <w:rPr>
                <w:rFonts w:ascii="仿宋_GB2312" w:eastAsia="仿宋_GB2312" w:hAnsi="宋体" w:cs="Times New Roman" w:hint="eastAsia"/>
                <w:kern w:val="0"/>
                <w:sz w:val="32"/>
                <w:szCs w:val="32"/>
              </w:rPr>
              <w:t>公示名单内的学生须按本通知公布的“转专业课程换修原则”，认真填写</w:t>
            </w:r>
            <w:r w:rsidRPr="007A0D20">
              <w:rPr>
                <w:rFonts w:ascii="宋体" w:eastAsia="宋体" w:hAnsi="宋体" w:cs="Times New Roman" w:hint="eastAsia"/>
                <w:color w:val="000000"/>
                <w:kern w:val="0"/>
                <w:sz w:val="32"/>
                <w:szCs w:val="32"/>
              </w:rPr>
              <w:t>《苏州大学本科生转专业换修课程申请表》（格式见附件6），</w:t>
            </w:r>
            <w:r w:rsidRPr="007A0D20">
              <w:rPr>
                <w:rFonts w:ascii="宋体" w:eastAsia="宋体" w:hAnsi="宋体" w:cs="Times New Roman" w:hint="eastAsia"/>
                <w:b/>
                <w:bCs/>
                <w:color w:val="000000"/>
                <w:kern w:val="0"/>
                <w:sz w:val="32"/>
                <w:szCs w:val="32"/>
                <w:u w:val="single"/>
              </w:rPr>
              <w:t>并于公示期结束前的2个工作日内</w:t>
            </w:r>
            <w:r w:rsidRPr="007A0D20">
              <w:rPr>
                <w:rFonts w:ascii="宋体" w:eastAsia="宋体" w:hAnsi="宋体" w:cs="Times New Roman" w:hint="eastAsia"/>
                <w:b/>
                <w:bCs/>
                <w:color w:val="000000"/>
                <w:kern w:val="0"/>
                <w:sz w:val="32"/>
                <w:szCs w:val="32"/>
              </w:rPr>
              <w:t>，</w:t>
            </w:r>
            <w:r w:rsidRPr="007A0D20">
              <w:rPr>
                <w:rFonts w:ascii="宋体" w:eastAsia="宋体" w:hAnsi="宋体" w:cs="Times New Roman" w:hint="eastAsia"/>
                <w:color w:val="000000"/>
                <w:kern w:val="0"/>
                <w:sz w:val="32"/>
                <w:szCs w:val="32"/>
              </w:rPr>
              <w:t>交转入学院（部）进行审核；转入学院（部）收齐学生</w:t>
            </w:r>
            <w:proofErr w:type="gramStart"/>
            <w:r w:rsidRPr="007A0D20">
              <w:rPr>
                <w:rFonts w:ascii="宋体" w:eastAsia="宋体" w:hAnsi="宋体" w:cs="Times New Roman" w:hint="eastAsia"/>
                <w:color w:val="000000"/>
                <w:kern w:val="0"/>
                <w:sz w:val="32"/>
                <w:szCs w:val="32"/>
              </w:rPr>
              <w:t>的换修课程</w:t>
            </w:r>
            <w:proofErr w:type="gramEnd"/>
            <w:r w:rsidRPr="007A0D20">
              <w:rPr>
                <w:rFonts w:ascii="宋体" w:eastAsia="宋体" w:hAnsi="宋体" w:cs="Times New Roman" w:hint="eastAsia"/>
                <w:color w:val="000000"/>
                <w:kern w:val="0"/>
                <w:sz w:val="32"/>
                <w:szCs w:val="32"/>
              </w:rPr>
              <w:t>申请表，审核、审批后，于公示结束后的2个工作日内，统一将该表交至教务部教</w:t>
            </w:r>
            <w:r w:rsidRPr="007A0D20">
              <w:rPr>
                <w:rFonts w:ascii="仿宋_GB2312" w:eastAsia="仿宋_GB2312" w:hAnsi="宋体" w:cs="Times New Roman" w:hint="eastAsia"/>
                <w:kern w:val="0"/>
                <w:sz w:val="32"/>
                <w:szCs w:val="32"/>
              </w:rPr>
              <w:t>学运行</w:t>
            </w:r>
            <w:proofErr w:type="gramStart"/>
            <w:r w:rsidRPr="007A0D20">
              <w:rPr>
                <w:rFonts w:ascii="仿宋_GB2312" w:eastAsia="仿宋_GB2312" w:hAnsi="宋体" w:cs="Times New Roman" w:hint="eastAsia"/>
                <w:kern w:val="0"/>
                <w:sz w:val="32"/>
                <w:szCs w:val="32"/>
              </w:rPr>
              <w:t>处专业</w:t>
            </w:r>
            <w:proofErr w:type="gramEnd"/>
            <w:r w:rsidRPr="007A0D20">
              <w:rPr>
                <w:rFonts w:ascii="仿宋_GB2312" w:eastAsia="仿宋_GB2312" w:hAnsi="宋体" w:cs="Times New Roman" w:hint="eastAsia"/>
                <w:kern w:val="0"/>
                <w:sz w:val="32"/>
                <w:szCs w:val="32"/>
              </w:rPr>
              <w:t>设置与实践教学科（</w:t>
            </w:r>
            <w:proofErr w:type="gramStart"/>
            <w:r w:rsidRPr="007A0D20">
              <w:rPr>
                <w:rFonts w:ascii="仿宋_GB2312" w:eastAsia="仿宋_GB2312" w:hAnsi="宋体" w:cs="Times New Roman" w:hint="eastAsia"/>
                <w:kern w:val="0"/>
                <w:sz w:val="32"/>
                <w:szCs w:val="32"/>
              </w:rPr>
              <w:t>凌云楼</w:t>
            </w:r>
            <w:proofErr w:type="gramEnd"/>
            <w:r w:rsidRPr="007A0D20">
              <w:rPr>
                <w:rFonts w:ascii="宋体" w:eastAsia="宋体" w:hAnsi="宋体" w:cs="Times New Roman" w:hint="eastAsia"/>
                <w:kern w:val="0"/>
                <w:sz w:val="32"/>
                <w:szCs w:val="32"/>
              </w:rPr>
              <w:t>406</w:t>
            </w:r>
            <w:r w:rsidRPr="007A0D20">
              <w:rPr>
                <w:rFonts w:ascii="仿宋_GB2312" w:eastAsia="仿宋_GB2312" w:hAnsi="宋体" w:cs="Times New Roman" w:hint="eastAsia"/>
                <w:kern w:val="0"/>
                <w:sz w:val="32"/>
                <w:szCs w:val="32"/>
              </w:rPr>
              <w:t>室）后，转专业学生方可按转入专业下学期所开课程选课。</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8.转专业学生的本学期学习管理及新专业报到、学习等后续工作，按照</w:t>
            </w:r>
            <w:proofErr w:type="gramStart"/>
            <w:r w:rsidRPr="007A0D20">
              <w:rPr>
                <w:rFonts w:ascii="仿宋_GB2312" w:eastAsia="仿宋_GB2312" w:hAnsi="宋体" w:cs="Times New Roman" w:hint="eastAsia"/>
                <w:kern w:val="0"/>
                <w:sz w:val="32"/>
                <w:szCs w:val="32"/>
              </w:rPr>
              <w:t>”</w:t>
            </w:r>
            <w:proofErr w:type="gramEnd"/>
            <w:r w:rsidRPr="007A0D20">
              <w:rPr>
                <w:rFonts w:ascii="仿宋_GB2312" w:eastAsia="仿宋_GB2312" w:hAnsi="宋体" w:cs="Times New Roman" w:hint="eastAsia"/>
                <w:kern w:val="0"/>
                <w:sz w:val="32"/>
                <w:szCs w:val="32"/>
              </w:rPr>
              <w:t>附件</w:t>
            </w:r>
            <w:r w:rsidRPr="007A0D20">
              <w:rPr>
                <w:rFonts w:ascii="宋体" w:eastAsia="宋体" w:hAnsi="宋体" w:cs="Times New Roman" w:hint="eastAsia"/>
                <w:kern w:val="0"/>
                <w:sz w:val="32"/>
                <w:szCs w:val="32"/>
              </w:rPr>
              <w:t>1</w:t>
            </w:r>
            <w:proofErr w:type="gramStart"/>
            <w:r w:rsidRPr="007A0D20">
              <w:rPr>
                <w:rFonts w:ascii="仿宋_GB2312" w:eastAsia="仿宋_GB2312" w:hAnsi="宋体" w:cs="Times New Roman" w:hint="eastAsia"/>
                <w:kern w:val="0"/>
                <w:sz w:val="32"/>
                <w:szCs w:val="32"/>
              </w:rPr>
              <w:t>”</w:t>
            </w:r>
            <w:proofErr w:type="gramEnd"/>
            <w:r w:rsidRPr="007A0D20">
              <w:rPr>
                <w:rFonts w:ascii="仿宋_GB2312" w:eastAsia="仿宋_GB2312" w:hAnsi="宋体" w:cs="Times New Roman" w:hint="eastAsia"/>
                <w:kern w:val="0"/>
                <w:sz w:val="32"/>
                <w:szCs w:val="32"/>
              </w:rPr>
              <w:t>第四章执行。</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kern w:val="0"/>
                <w:sz w:val="32"/>
                <w:szCs w:val="32"/>
              </w:rPr>
              <w:t>四、</w:t>
            </w:r>
            <w:r w:rsidRPr="007A0D20">
              <w:rPr>
                <w:rFonts w:ascii="宋体" w:eastAsia="宋体" w:hAnsi="宋体" w:cs="Times New Roman" w:hint="eastAsia"/>
                <w:b/>
                <w:bCs/>
                <w:kern w:val="0"/>
                <w:sz w:val="32"/>
                <w:szCs w:val="32"/>
              </w:rPr>
              <w:t>2016</w:t>
            </w:r>
            <w:r w:rsidRPr="007A0D20">
              <w:rPr>
                <w:rFonts w:ascii="仿宋_GB2312" w:eastAsia="仿宋_GB2312" w:hAnsi="宋体" w:cs="Times New Roman" w:hint="eastAsia"/>
                <w:b/>
                <w:bCs/>
                <w:kern w:val="0"/>
                <w:sz w:val="32"/>
                <w:szCs w:val="32"/>
              </w:rPr>
              <w:t>年“法学教改试点班”选拔工作安排</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详见校内通知《关于开展</w:t>
            </w:r>
            <w:r w:rsidRPr="007A0D20">
              <w:rPr>
                <w:rFonts w:ascii="宋体" w:eastAsia="宋体" w:hAnsi="宋体" w:cs="Times New Roman" w:hint="eastAsia"/>
                <w:kern w:val="0"/>
                <w:sz w:val="32"/>
                <w:szCs w:val="32"/>
              </w:rPr>
              <w:t>2016</w:t>
            </w:r>
            <w:r w:rsidRPr="007A0D20">
              <w:rPr>
                <w:rFonts w:ascii="仿宋_GB2312" w:eastAsia="仿宋_GB2312" w:hAnsi="宋体" w:cs="Times New Roman" w:hint="eastAsia"/>
                <w:kern w:val="0"/>
                <w:sz w:val="32"/>
                <w:szCs w:val="32"/>
              </w:rPr>
              <w:t>年法学专业教改试点班学生选拔工作的通知》（教</w:t>
            </w:r>
            <w:r w:rsidRPr="007A0D20">
              <w:rPr>
                <w:rFonts w:ascii="仿宋_GB2312" w:eastAsia="仿宋_GB2312" w:hAnsi="宋体" w:cs="Times New Roman" w:hint="eastAsia"/>
                <w:kern w:val="0"/>
                <w:sz w:val="32"/>
                <w:szCs w:val="32"/>
              </w:rPr>
              <w:lastRenderedPageBreak/>
              <w:t>字</w:t>
            </w:r>
            <w:r w:rsidRPr="007A0D20">
              <w:rPr>
                <w:rFonts w:ascii="宋体" w:eastAsia="宋体" w:hAnsi="宋体" w:cs="Times New Roman" w:hint="eastAsia"/>
                <w:kern w:val="0"/>
                <w:sz w:val="32"/>
                <w:szCs w:val="32"/>
              </w:rPr>
              <w:t>[2016]39</w:t>
            </w:r>
            <w:r w:rsidRPr="007A0D20">
              <w:rPr>
                <w:rFonts w:ascii="仿宋_GB2312" w:eastAsia="仿宋_GB2312" w:hAnsi="宋体" w:cs="Times New Roman" w:hint="eastAsia"/>
                <w:kern w:val="0"/>
                <w:sz w:val="32"/>
                <w:szCs w:val="32"/>
              </w:rPr>
              <w:t>号）。</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b/>
                <w:bCs/>
                <w:kern w:val="0"/>
                <w:sz w:val="32"/>
                <w:szCs w:val="32"/>
              </w:rPr>
              <w:t>五、其他</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1.请各学院（部）科学设计“转专业”工作的流程和细则，优化考核内容和方案，明确标准，规范程序，细化管理，严格审核，完善手续，科学有序地推进“转专业”的考核、选拔工作；</w:t>
            </w:r>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2.转专业工作依据公平、公开、公正的原则进行，杜绝违反原则、弄虚作假或瞒报学生真实情况等事情的发生，相关工作由学校纪委监督检查。</w:t>
            </w:r>
            <w:bookmarkStart w:id="6" w:name="OLE_LINK2"/>
            <w:bookmarkEnd w:id="6"/>
          </w:p>
          <w:p w:rsidR="007A0D20" w:rsidRPr="007A0D20" w:rsidRDefault="007A0D20" w:rsidP="007A0D20">
            <w:pPr>
              <w:widowControl/>
              <w:spacing w:line="360" w:lineRule="auto"/>
              <w:ind w:firstLine="645"/>
              <w:jc w:val="left"/>
              <w:rPr>
                <w:rFonts w:ascii="Times New Roman" w:eastAsia="宋体" w:hAnsi="Times New Roman" w:cs="Times New Roman"/>
                <w:kern w:val="0"/>
                <w:szCs w:val="21"/>
              </w:rPr>
            </w:pPr>
            <w:r w:rsidRPr="007A0D20">
              <w:rPr>
                <w:rFonts w:ascii="仿宋_GB2312" w:eastAsia="仿宋_GB2312" w:hAnsi="宋体" w:cs="Times New Roman" w:hint="eastAsia"/>
                <w:kern w:val="0"/>
                <w:sz w:val="32"/>
                <w:szCs w:val="32"/>
              </w:rPr>
              <w:t xml:space="preserve">特此通知。 </w:t>
            </w:r>
          </w:p>
        </w:tc>
      </w:tr>
    </w:tbl>
    <w:p w:rsidR="001444B2" w:rsidRDefault="001444B2"/>
    <w:sectPr w:rsidR="001444B2" w:rsidSect="002A4567">
      <w:pgSz w:w="16838" w:h="11906" w:orient="landscape" w:code="9"/>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1CB"/>
    <w:rsid w:val="001444B2"/>
    <w:rsid w:val="002A4567"/>
    <w:rsid w:val="004E0A9A"/>
    <w:rsid w:val="007A0D20"/>
    <w:rsid w:val="007B6B65"/>
    <w:rsid w:val="00BE1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2670</Characters>
  <Application>Microsoft Office Word</Application>
  <DocSecurity>0</DocSecurity>
  <Lines>22</Lines>
  <Paragraphs>6</Paragraphs>
  <ScaleCrop>false</ScaleCrop>
  <Company>Microsoft</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2016-03-15T03:04:00Z</dcterms:created>
  <dcterms:modified xsi:type="dcterms:W3CDTF">2016-03-15T03:04:00Z</dcterms:modified>
</cp:coreProperties>
</file>