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附件</w:t>
      </w:r>
      <w:r>
        <w:rPr>
          <w:rFonts w:hint="eastAsia" w:ascii="仿宋" w:hAnsi="仿宋" w:eastAsia="仿宋" w:cs="宋体"/>
          <w:color w:val="000000"/>
          <w:kern w:val="0"/>
          <w:sz w:val="28"/>
          <w:szCs w:val="28"/>
          <w:lang w:val="en-US" w:eastAsia="zh-CN"/>
        </w:rPr>
        <w:t>1</w:t>
      </w:r>
      <w:r>
        <w:rPr>
          <w:rFonts w:ascii="仿宋" w:hAnsi="仿宋" w:eastAsia="仿宋" w:cs="宋体"/>
          <w:color w:val="000000"/>
          <w:kern w:val="0"/>
          <w:sz w:val="28"/>
          <w:szCs w:val="28"/>
        </w:rPr>
        <w:t xml:space="preserve">： </w:t>
      </w:r>
    </w:p>
    <w:p>
      <w:pPr>
        <w:widowControl/>
        <w:spacing w:line="240" w:lineRule="atLeast"/>
        <w:ind w:left="720"/>
        <w:jc w:val="center"/>
        <w:rPr>
          <w:rFonts w:hint="eastAsia" w:ascii="方正小标宋_GBK" w:hAnsi="仿宋" w:eastAsia="方正小标宋_GBK" w:cs="宋体"/>
          <w:b/>
          <w:color w:val="000000"/>
          <w:kern w:val="0"/>
          <w:sz w:val="32"/>
          <w:szCs w:val="32"/>
        </w:rPr>
      </w:pPr>
      <w:r>
        <w:rPr>
          <w:rFonts w:hint="eastAsia" w:ascii="方正小标宋_GBK" w:hAnsi="仿宋" w:eastAsia="方正小标宋_GBK" w:cs="宋体"/>
          <w:b/>
          <w:color w:val="000000"/>
          <w:kern w:val="0"/>
          <w:sz w:val="32"/>
          <w:szCs w:val="32"/>
        </w:rPr>
        <w:t>《中国共产党党员权利保障条例》</w:t>
      </w:r>
    </w:p>
    <w:p>
      <w:pPr>
        <w:widowControl/>
        <w:spacing w:line="240" w:lineRule="atLeast"/>
        <w:ind w:left="720"/>
        <w:jc w:val="center"/>
        <w:rPr>
          <w:rFonts w:hint="eastAsia" w:ascii="楷体" w:hAnsi="楷体" w:eastAsia="楷体" w:cs="宋体"/>
          <w:color w:val="000000"/>
          <w:kern w:val="0"/>
          <w:sz w:val="28"/>
          <w:szCs w:val="28"/>
        </w:rPr>
      </w:pPr>
      <w:r>
        <w:rPr>
          <w:rFonts w:ascii="楷体" w:hAnsi="楷体" w:eastAsia="楷体" w:cs="宋体"/>
          <w:color w:val="000000"/>
          <w:kern w:val="0"/>
          <w:sz w:val="28"/>
          <w:szCs w:val="28"/>
        </w:rPr>
        <w:t>（中共中央2004年9月22日颁布实施）</w:t>
      </w:r>
    </w:p>
    <w:p>
      <w:pPr>
        <w:widowControl/>
        <w:spacing w:line="240" w:lineRule="atLeast"/>
        <w:ind w:left="720"/>
        <w:jc w:val="center"/>
        <w:rPr>
          <w:rFonts w:hint="eastAsia" w:ascii="仿宋" w:hAnsi="仿宋" w:eastAsia="仿宋" w:cs="宋体"/>
          <w:color w:val="000000"/>
          <w:kern w:val="0"/>
          <w:sz w:val="28"/>
          <w:szCs w:val="28"/>
        </w:rPr>
      </w:pPr>
      <w:r>
        <w:rPr>
          <w:rFonts w:ascii="仿宋" w:hAnsi="仿宋" w:eastAsia="仿宋" w:cs="宋体"/>
          <w:b/>
          <w:bCs/>
          <w:color w:val="000000"/>
          <w:kern w:val="0"/>
          <w:sz w:val="28"/>
          <w:szCs w:val="28"/>
        </w:rPr>
        <w:t>第一章 总 则</w:t>
      </w:r>
    </w:p>
    <w:p>
      <w:pPr>
        <w:widowControl/>
        <w:spacing w:line="240" w:lineRule="atLeas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第一条 为了发展党内民主，健全党内生活，坚持民主集中制原则，增强党的生机活力，保障党员权利的正常行使和不受侵犯，根据《中国共产党章程》，制定本条例。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第二条 党员享有的党章规定的各项权利必须受到尊重和保护，党的任何一级组织、任何党员都无权剥夺。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第三条 坚持在党的纪律面前人人平等，不允许任何党员享有特权。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第四条 坚持权利与义务相统一。党员应当正确行使党章规定的各项权利，并在宪法和法律的范围内活动，同时必须履行党章规定的义务，不得侵犯其他党员的权利。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第五条 对任何侵犯党员权利的行为，都应当予以追究；情节严重的，必须给予党纪处分。对侵犯党员权利行为的认定和处理，应当以事实为根据，以党章和其他党内法规为准绳。 </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 xml:space="preserve">第二章 党员权利 </w:t>
      </w:r>
    </w:p>
    <w:p>
      <w:pPr>
        <w:widowControl/>
        <w:spacing w:line="240" w:lineRule="atLeas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第六条 党员有权参加党小组会、支部大会、党员大会以及与其担任的党内职务和代表资格相应的会议。党员因故不能到会的，应当履行请假手续。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党员有权阅读按照规定可以阅读的党内文件。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党员有权提出接受教育和培训的要求。党员接受教育和培训应当服从组织安排。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第七条 党员有权在党的会议上参加关于党的政策和理论问题的讨论，并充分发表自己的意见。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党员有权在党报党刊上参加党的中央和地方组织组织的关于党的政策和理论问题的讨论。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党员在讨论党的政策和理论问题的过程中，应当自觉同党中央保持高度一致，不得公开发表与党的基本理论、基本路线、基本纲领和基本经验相违背的观点和意见。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第八条 党员有权以口头或者书面方式对本地区、本部门、本单位的党组织、上级党组织直至中央的各方面工作提出建议和倡议。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第九条 党员有权在党的会议上以口头或者书面方式有根据地批评党的任何组织和任何党员。党员以书面方式提出的批评意见应当按照规定送被批评者或者有关党组织。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党员有权向党组织负责地揭发、检举党的任何组织和任何党员的违法违纪事实；有权向所在党组织或者上级党组织提出处分有违法违纪行为党员的要求。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党员有权向所在党组织或者上级党组织提出罢免或者撤换不称职党员领导干部职务的要求。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党员在进行批评、揭发、检举以及提出处分或者罢免、撤换要求时，要按照组织原则，符合有关程序，不得随意扩散、传播，不得夸大和歪曲事实，更不得捏造事实、诬告陷害。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第十条 党员有权在党组织讨论决定问题时按照规定参加表决。表决时可以表示赞成、不赞成或者弃权。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每个正式党员都享有选举权和被选举权（受留党察看处分的党员除外）。参加选举的党员有权了解候选人情况、要求改变候选人、不选任何一个候选人和另选他人。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党员有权经过规定程序成为候选人和当选。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第十一条 在党组织讨论决定对党员的党纪处分或者作出鉴定时，本人有权参加和进行申辩，其他党员可以为其作证和辩护。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申辩、作证和辩护必须实事求是。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第十二条 党员对党的决议和政策如有不同意见，在坚决执行的前提下，可以在党的会议上或者向党组织声明保留，并且可以把自己的意见向党的上级组织直至中央反映。党员不得公开发表同中央决定相反的意见。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第十三条 党员在政治、工作、学习等方面遇到重要问题需要党组织帮助解决的，有权向本人所在党组织、上级党组织直至中央提出请求。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党员的合法权益受到党组织或者其他党员侵害时，有权向本人所在党组织、上级党组织直至中央提出控告。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党员有权要求有关党组织对其提出的请求、申诉和控告给予负责的答复。 </w:t>
      </w:r>
    </w:p>
    <w:p>
      <w:pPr>
        <w:widowControl/>
        <w:spacing w:line="240" w:lineRule="atLeast"/>
        <w:jc w:val="center"/>
        <w:rPr>
          <w:rFonts w:ascii="仿宋" w:hAnsi="仿宋" w:eastAsia="仿宋" w:cs="宋体"/>
          <w:color w:val="000000"/>
          <w:kern w:val="0"/>
          <w:sz w:val="28"/>
          <w:szCs w:val="28"/>
        </w:rPr>
      </w:pPr>
      <w:r>
        <w:rPr>
          <w:rFonts w:ascii="仿宋" w:hAnsi="仿宋" w:eastAsia="仿宋" w:cs="宋体"/>
          <w:b/>
          <w:bCs/>
          <w:color w:val="000000"/>
          <w:kern w:val="0"/>
          <w:sz w:val="28"/>
          <w:szCs w:val="28"/>
        </w:rPr>
        <w:t>第三章 保障措施</w:t>
      </w:r>
      <w:r>
        <w:rPr>
          <w:rFonts w:ascii="仿宋" w:hAnsi="仿宋" w:eastAsia="仿宋" w:cs="宋体"/>
          <w:color w:val="000000"/>
          <w:kern w:val="0"/>
          <w:sz w:val="28"/>
          <w:szCs w:val="28"/>
        </w:rPr>
        <w:t xml:space="preserve"> </w:t>
      </w:r>
    </w:p>
    <w:p>
      <w:pPr>
        <w:widowControl/>
        <w:spacing w:line="240" w:lineRule="atLeas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第十四条 党组织应当按照规定召开有关会议，并创造条件保障党员参加其有权参加的各种会议。会议的组织、召集者要将会议的召开时间、议题等适时通知应到会党员。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第十五条 党组织应当为党员提供阅读党内有关文件的必要条件。党员因缺乏阅读能力或者其他原因无法直接阅读文件的，党组织要按照规定向其传达文件精神。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第十六条 党组织应当采取多种形式有计划地对党员进行教育和培训，提高党员素质。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第十七条 党的代表大会、代表会议和党的委员会全体会议以及其他重要会议召开后，党组织要按照规定将会议内容和精神向党员传达、通报。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党组织作出的决议、决定，按照规定及时向党员通报。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第十八条 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党组织要支持和鼓励党员对党的工作提出建议和倡议。对于党员的建议和倡议，党组织应当认真听取、研究，合理的应当采纳；对改进工作有重大帮助的，应对提出建议和倡议的党员给予表扬或者奖励。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党组织要认真听取各种不同意见。对于持有不同意见的党员，只要本人坚决执行党的决议和政策，就不得对其歧视或者进行追究；对于持有错误意见的党员，应当对其进行帮助、教育。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第十九条 党组织应当鼓励党员在党内开展批评和自我批评，支持和保护党员同各种违法违纪行为和不正之风作斗争。对于党员的批评、揭发、检举、控告以及提出的有关处分和罢免、撤换要求，党组织要按照规定及时处理。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要建立健全保护揭发、检举人权益的制度。对揭发、检举人以及揭发、检举的内容必须严格保密，严禁将检举、控告材料转给被检举、被控告的组织和人员；严禁对揭发、检举人和控告人歧视、刁难、压制，严禁各种形式的打击报复。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党组织对于署真实姓名的揭发、检举人，应以适当方式回访或者回函并告知其处理结果；对揭发、检举严重违法违纪问题经查证属实的，给予表扬或者奖励。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对于不负责地揭发、检举、控告以及提出处分和罢免、撤换要求的，给予批评教育；对于捏造事实、诬告陷害他人的，依纪依法严肃处理。对于受到错告或者诬告的党员，应当澄清事实，并在一定范围内公布。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第二十条 党组织讨论决定问题，必须执行少数服从多数的原则。决定重要问题，要进行表决。根据不同情况，表决可以采取口头、举手和投票等方式，表决结果和表决方式应记录在案。对不同意见要如实记录。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党组织作出重要决议、决定前，应当以适当方式在一定范围内征询党员意见。对于多数党员有不同意见或者存在重大分歧的，暂缓作出决定，进一步调查研究，交换意见，提交下次会议表决。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党的委员会及其组织部门、党的纪律检查委员会对下级党组织的表决情况进行监督检查，对于没有按照规定进行表决的，应当予以纠正。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第二十一条 党组织进行选举时，应当充分体现选举人的意志。选举采用无记名投票的方式。候选人名单要由党组织和选举人充分酝酿讨论，对候选人的情况应向选举人作介绍。对候选人可以投赞成票、可以投不赞成票，也可以弃权。投不赞成票者可以另选他人。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第二十二条 党组织对党员作出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第二十三条 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第二十四条 党组织要认真处理党员的申诉。对于党员的申诉，有关党组织要按照规定进行复议、复查，不得扣压。上级党组织认为必要时，可以直接或者指定有关党组织进行复议、复查。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经复议、复查或者审查决定，对于全部或者部分纠正的案件，重新作出的决定应当在一定范围内宣布。对于处理正确而本人拒不接受的，给予批评教育；对于无正当理由反复申诉的，有关党组织应当正式通知本人不再受理并在适当范围内宣布。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党员对于党组织给予其他党员的处分、鉴定、审查结论或者其他处理提出的意见，有关党组织应认真研究处理。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第二十五条 党组织对涉嫌违纪党员的检查和处理，必须既坚决又慎重，严格遵守有关规定，依纪依法进行。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建立执纪过错或者错案责任追究制。对于在执纪过程中有违纪行为或者其他过错的，应当批评纠正；情节严重的，应当追究有关责任者的责任。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第二十六条 党组织对于党员提出的请求，要及时受理。根据具体问题，有的要及时解决，有的要说明情况，有的要进行说服教育。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第二十七条 企业、农村和街道、社区等党的基层组织应注意维护流动党员的民主权利，保障其正常行使。 </w:t>
      </w:r>
    </w:p>
    <w:p>
      <w:pPr>
        <w:widowControl/>
        <w:spacing w:line="240" w:lineRule="atLeast"/>
        <w:jc w:val="left"/>
        <w:rPr>
          <w:rFonts w:hint="eastAsia" w:ascii="仿宋" w:hAnsi="仿宋" w:eastAsia="仿宋" w:cs="宋体"/>
          <w:color w:val="000000"/>
          <w:kern w:val="0"/>
          <w:sz w:val="28"/>
          <w:szCs w:val="28"/>
        </w:rPr>
      </w:pPr>
      <w:r>
        <w:rPr>
          <w:rFonts w:ascii="仿宋" w:hAnsi="仿宋" w:eastAsia="仿宋" w:cs="宋体"/>
          <w:color w:val="000000"/>
          <w:kern w:val="0"/>
          <w:sz w:val="28"/>
          <w:szCs w:val="28"/>
        </w:rPr>
        <w:t xml:space="preserve">　　第二十八条 对于确有实际困难的党员，其所在基层党组织或者上级党组织可以给予适当帮助并鼓励党员之间开展互助，为党员正常行使权利创造条件。 </w:t>
      </w:r>
    </w:p>
    <w:p>
      <w:pPr>
        <w:widowControl/>
        <w:spacing w:line="240" w:lineRule="atLeast"/>
        <w:jc w:val="center"/>
        <w:rPr>
          <w:rFonts w:hint="eastAsia" w:ascii="仿宋" w:hAnsi="仿宋" w:eastAsia="仿宋" w:cs="宋体"/>
          <w:color w:val="000000"/>
          <w:kern w:val="0"/>
          <w:sz w:val="28"/>
          <w:szCs w:val="28"/>
        </w:rPr>
      </w:pPr>
      <w:r>
        <w:rPr>
          <w:rFonts w:ascii="仿宋" w:hAnsi="仿宋" w:eastAsia="仿宋" w:cs="宋体"/>
          <w:b/>
          <w:bCs/>
          <w:color w:val="000000"/>
          <w:kern w:val="0"/>
          <w:sz w:val="28"/>
          <w:szCs w:val="28"/>
        </w:rPr>
        <w:t>第四章 责任追究</w:t>
      </w:r>
      <w:r>
        <w:rPr>
          <w:rFonts w:ascii="仿宋" w:hAnsi="仿宋" w:eastAsia="仿宋" w:cs="宋体"/>
          <w:color w:val="000000"/>
          <w:kern w:val="0"/>
          <w:sz w:val="28"/>
          <w:szCs w:val="28"/>
        </w:rPr>
        <w:t xml:space="preserve"> </w:t>
      </w:r>
    </w:p>
    <w:p>
      <w:pPr>
        <w:widowControl/>
        <w:spacing w:line="240" w:lineRule="atLeas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第二十九条 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第三十条 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第三十一条 党的组织、宣传等工作部门要按照党章和其他党内法规的规定以及上级党组织的要求，结合自身职能和实际工作，抓好党员权利保障工作的落实；研究解决职责范围内党员权利保障方面的重要问题，向同级党组织提出贯彻落实党员权利保障方面的意见和措施，为保障党员权利的正常行使创造条件、提供服务。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第三十二条 党的各级领导干部应模范遵守和严格执行党员权利保障方面的规定；充分尊重和关心党员权利，重视处理和解决党员权利保障方面的实际问题；采取切实措施抓好本地区、本部门、本单位党员权利保障工作的落实。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第三十三条 保障党员权利是党的各级组织和各级领导干部的重要职责。对于在保障党员权利方面失职、渎职的，按照规定追究有关责任者的责任。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第三十四条 对侵犯党员权利行为的处理是保障党员权利的重要环节。对于有侵犯党员权利行为的党员，其所在党组织或者上级党组织可以采取责令停止侵权行为、责令赔礼道歉、责令作出检查、诫勉谈话、通报批评等方式给予处理；情节较重的，按照规定给予党纪处分。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对于有侵犯党员权利行为的党组织，上级党组织应当对有关责任者进行批评教育；情节严重的，按照规定追究有关责任者的责任。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本条第一款规定的处理方式可以独立使用，也可以合并使用或者与党纪处分合并使用。 </w:t>
      </w:r>
    </w:p>
    <w:p>
      <w:pPr>
        <w:widowControl/>
        <w:spacing w:line="240" w:lineRule="atLeast"/>
        <w:jc w:val="left"/>
        <w:rPr>
          <w:rFonts w:hint="eastAsia" w:ascii="仿宋" w:hAnsi="仿宋" w:eastAsia="仿宋" w:cs="宋体"/>
          <w:color w:val="000000"/>
          <w:kern w:val="0"/>
          <w:sz w:val="28"/>
          <w:szCs w:val="28"/>
        </w:rPr>
      </w:pPr>
      <w:r>
        <w:rPr>
          <w:rFonts w:ascii="仿宋" w:hAnsi="仿宋" w:eastAsia="仿宋" w:cs="宋体"/>
          <w:color w:val="000000"/>
          <w:kern w:val="0"/>
          <w:sz w:val="28"/>
          <w:szCs w:val="28"/>
        </w:rPr>
        <w:t xml:space="preserve">　　第三十五条 对于因侵犯党员权利受到党纪追究的党员或者在保障党员权利方面失职、渎职受到党纪追究的党的领导干部，需要给予行政处分或者其他纪律处分的，作出或者批准作出处理决定的党组织应当向监察机关或者其他有关机关、组织提出建议；涉嫌犯罪的，由司法机关处理。 </w:t>
      </w:r>
    </w:p>
    <w:p>
      <w:pPr>
        <w:widowControl/>
        <w:spacing w:line="240" w:lineRule="atLeast"/>
        <w:jc w:val="center"/>
        <w:rPr>
          <w:rFonts w:hint="eastAsia" w:ascii="仿宋" w:hAnsi="仿宋" w:eastAsia="仿宋" w:cs="宋体"/>
          <w:color w:val="000000"/>
          <w:kern w:val="0"/>
          <w:sz w:val="28"/>
          <w:szCs w:val="28"/>
        </w:rPr>
      </w:pPr>
      <w:r>
        <w:rPr>
          <w:rFonts w:ascii="仿宋" w:hAnsi="仿宋" w:eastAsia="仿宋" w:cs="宋体"/>
          <w:b/>
          <w:bCs/>
          <w:color w:val="000000"/>
          <w:kern w:val="0"/>
          <w:sz w:val="28"/>
          <w:szCs w:val="28"/>
        </w:rPr>
        <w:t xml:space="preserve">第五章 附 则 </w:t>
      </w:r>
    </w:p>
    <w:p>
      <w:pPr>
        <w:widowControl/>
        <w:spacing w:line="240" w:lineRule="atLeast"/>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第三十六条 各省、自治区、直辖市党委，可以根据本条例，结合各自工作的实际情况，制定实施细则，并报中央备案。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中央军委可以根据本条例，结合中国人民解放军和中国人民武装警察部队的实际情况，制定实施细则或者补充规定。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第三十七条 本条例由中央纪委商中央组织部解释。 </w:t>
      </w:r>
    </w:p>
    <w:p>
      <w:pPr>
        <w:widowControl/>
        <w:spacing w:line="240" w:lineRule="atLeast"/>
        <w:jc w:val="left"/>
        <w:rPr>
          <w:rFonts w:ascii="仿宋" w:hAnsi="仿宋" w:eastAsia="仿宋" w:cs="宋体"/>
          <w:color w:val="000000"/>
          <w:kern w:val="0"/>
          <w:sz w:val="28"/>
          <w:szCs w:val="28"/>
        </w:rPr>
      </w:pPr>
      <w:r>
        <w:rPr>
          <w:rFonts w:ascii="仿宋" w:hAnsi="仿宋" w:eastAsia="仿宋" w:cs="宋体"/>
          <w:color w:val="000000"/>
          <w:kern w:val="0"/>
          <w:sz w:val="28"/>
          <w:szCs w:val="28"/>
        </w:rPr>
        <w:t xml:space="preserve">　　第三十八条 本条例自发布之日起施行。《中国共产党党员权利保障条例（试行）》同时废止。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B7115"/>
    <w:rsid w:val="1FBB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2017-09-02T06:11:00Z</dcterms:created>
  <dc:creator>think</dc:creator>
  <cp:lastModifiedBy>think</cp:lastModifiedBy>
  <dcterms:modified xsi:type="dcterms:W3CDTF">2017-09-02T06:13:13Z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